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60E0" w14:textId="1F28A291" w:rsidR="00870F6C" w:rsidRDefault="00C4571C" w:rsidP="0023075E">
      <w:pPr>
        <w:spacing w:after="0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C4C31C6" wp14:editId="3087C5EC">
                <wp:simplePos x="0" y="0"/>
                <wp:positionH relativeFrom="margin">
                  <wp:posOffset>2415540</wp:posOffset>
                </wp:positionH>
                <wp:positionV relativeFrom="paragraph">
                  <wp:posOffset>0</wp:posOffset>
                </wp:positionV>
                <wp:extent cx="4432935" cy="1363980"/>
                <wp:effectExtent l="0" t="0" r="2476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39B2" w14:textId="71C7B626" w:rsidR="005F131B" w:rsidRPr="005F131B" w:rsidRDefault="00C360BE" w:rsidP="00C360BE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  <w:t xml:space="preserve">Ateliers </w:t>
                            </w:r>
                            <w:r w:rsidR="00674696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  <w:t xml:space="preserve">de la </w:t>
                            </w:r>
                            <w:r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  <w:t>Recherche Clinique</w:t>
                            </w:r>
                            <w:r w:rsidR="00F33C91"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  <w:t xml:space="preserve"> – 3</w:t>
                            </w:r>
                            <w:r w:rsidR="00F33C91"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vertAlign w:val="superscript"/>
                                <w:lang w:bidi="en-US"/>
                              </w:rPr>
                              <w:t>ème</w:t>
                            </w:r>
                            <w:r w:rsidR="00F33C91"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  <w:t xml:space="preserve"> </w:t>
                            </w:r>
                            <w:r w:rsidR="006A7EC3"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  <w:t>é</w:t>
                            </w:r>
                            <w:r w:rsidR="00F33C91"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6"/>
                                <w:szCs w:val="36"/>
                                <w:lang w:bidi="en-US"/>
                              </w:rPr>
                              <w:t>dition</w:t>
                            </w:r>
                          </w:p>
                          <w:p w14:paraId="77234503" w14:textId="53BC7206" w:rsidR="00C360BE" w:rsidRPr="005F131B" w:rsidRDefault="005F131B" w:rsidP="00C360BE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2"/>
                                <w:szCs w:val="32"/>
                                <w:lang w:bidi="en-US"/>
                              </w:rPr>
                              <w:t>Réseau Régional de Cancérologie OncoPaca-Corse</w:t>
                            </w:r>
                            <w:r w:rsidR="00F33C91" w:rsidRPr="005F131B">
                              <w:rPr>
                                <w:rFonts w:ascii="Arial Narrow" w:eastAsia="Calibri" w:hAnsi="Arial Narrow" w:cs="Arial"/>
                                <w:b/>
                                <w:color w:val="002060"/>
                                <w:sz w:val="32"/>
                                <w:szCs w:val="32"/>
                                <w:lang w:bidi="en-US"/>
                              </w:rPr>
                              <w:t xml:space="preserve"> </w:t>
                            </w:r>
                          </w:p>
                          <w:p w14:paraId="1F1B7D1A" w14:textId="6D2DD40F" w:rsidR="00C360BE" w:rsidRPr="00806AA9" w:rsidRDefault="00C360BE" w:rsidP="00C360BE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E10079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806AA9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E10079"/>
                                <w:sz w:val="32"/>
                                <w:szCs w:val="32"/>
                                <w:lang w:bidi="en-US"/>
                              </w:rPr>
                              <w:t xml:space="preserve">Jeudi </w:t>
                            </w:r>
                            <w:r w:rsidR="00564029" w:rsidRPr="00806AA9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E10079"/>
                                <w:sz w:val="32"/>
                                <w:szCs w:val="32"/>
                                <w:lang w:bidi="en-US"/>
                              </w:rPr>
                              <w:t>6 octobre</w:t>
                            </w:r>
                            <w:r w:rsidRPr="00806AA9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E10079"/>
                                <w:sz w:val="32"/>
                                <w:szCs w:val="32"/>
                                <w:lang w:bidi="en-US"/>
                              </w:rPr>
                              <w:t xml:space="preserve"> 202</w:t>
                            </w:r>
                            <w:r w:rsidR="00F33C91" w:rsidRPr="00806AA9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color w:val="E10079"/>
                                <w:sz w:val="32"/>
                                <w:szCs w:val="32"/>
                                <w:lang w:bidi="en-US"/>
                              </w:rPr>
                              <w:t>2</w:t>
                            </w:r>
                          </w:p>
                          <w:p w14:paraId="60117D7D" w14:textId="77777777" w:rsidR="00A413D2" w:rsidRDefault="00A413D2" w:rsidP="00C360BE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  <w:lang w:bidi="en-US"/>
                              </w:rPr>
                              <w:t>Sous l’égide d’AUDEAM (Hôpital Européen/Hôpital Saint Joseph)</w:t>
                            </w:r>
                          </w:p>
                          <w:p w14:paraId="63AAF520" w14:textId="79EC6662" w:rsidR="00C360BE" w:rsidRDefault="00A413D2" w:rsidP="00C360BE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  <w:lang w:bidi="en-US"/>
                              </w:rPr>
                              <w:t xml:space="preserve">Lieu : </w:t>
                            </w:r>
                            <w:r w:rsidR="00F33C91"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  <w:lang w:bidi="en-US"/>
                              </w:rPr>
                              <w:t xml:space="preserve">IFSI La Blancarde </w:t>
                            </w:r>
                            <w:r w:rsidR="009951D9"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  <w:lang w:bidi="en-US"/>
                              </w:rPr>
                              <w:t>13003 (proximité Hôpital Européen)</w:t>
                            </w:r>
                          </w:p>
                          <w:p w14:paraId="7D20A839" w14:textId="77777777" w:rsidR="005F131B" w:rsidRDefault="005F131B" w:rsidP="00C360BE">
                            <w:pPr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sz w:val="28"/>
                                <w:szCs w:val="28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C31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2pt;margin-top:0;width:349.05pt;height:107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">
                <v:textbox>
                  <w:txbxContent>
                    <w:p w14:paraId="68E739B2" w14:textId="71C7B626" w:rsidR="005F131B" w:rsidRPr="005F131B" w:rsidRDefault="00C360BE" w:rsidP="00C360BE">
                      <w:pPr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</w:pPr>
                      <w:r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  <w:t xml:space="preserve">Ateliers </w:t>
                      </w:r>
                      <w:r w:rsidR="00674696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  <w:t xml:space="preserve">de la </w:t>
                      </w:r>
                      <w:r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  <w:t>Recherche Clinique</w:t>
                      </w:r>
                      <w:r w:rsidR="00F33C91"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  <w:t xml:space="preserve"> – 3</w:t>
                      </w:r>
                      <w:r w:rsidR="00F33C91"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vertAlign w:val="superscript"/>
                          <w:lang w:bidi="en-US"/>
                        </w:rPr>
                        <w:t>ème</w:t>
                      </w:r>
                      <w:r w:rsidR="00F33C91"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  <w:t xml:space="preserve"> </w:t>
                      </w:r>
                      <w:r w:rsidR="006A7EC3"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  <w:t>é</w:t>
                      </w:r>
                      <w:r w:rsidR="00F33C91"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6"/>
                          <w:szCs w:val="36"/>
                          <w:lang w:bidi="en-US"/>
                        </w:rPr>
                        <w:t>dition</w:t>
                      </w:r>
                    </w:p>
                    <w:p w14:paraId="77234503" w14:textId="53BC7206" w:rsidR="00C360BE" w:rsidRPr="005F131B" w:rsidRDefault="005F131B" w:rsidP="00C360BE">
                      <w:pPr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color w:val="002060"/>
                          <w:sz w:val="32"/>
                          <w:szCs w:val="32"/>
                          <w:lang w:bidi="en-US"/>
                        </w:rPr>
                      </w:pPr>
                      <w:r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2"/>
                          <w:szCs w:val="32"/>
                          <w:lang w:bidi="en-US"/>
                        </w:rPr>
                        <w:t>Réseau Régional de Cancérologie OncoPaca-Corse</w:t>
                      </w:r>
                      <w:r w:rsidR="00F33C91" w:rsidRPr="005F131B">
                        <w:rPr>
                          <w:rFonts w:ascii="Arial Narrow" w:eastAsia="Calibri" w:hAnsi="Arial Narrow" w:cs="Arial"/>
                          <w:b/>
                          <w:color w:val="002060"/>
                          <w:sz w:val="32"/>
                          <w:szCs w:val="32"/>
                          <w:lang w:bidi="en-US"/>
                        </w:rPr>
                        <w:t xml:space="preserve"> </w:t>
                      </w:r>
                    </w:p>
                    <w:p w14:paraId="1F1B7D1A" w14:textId="6D2DD40F" w:rsidR="00C360BE" w:rsidRPr="00806AA9" w:rsidRDefault="00C360BE" w:rsidP="00C360BE">
                      <w:pPr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color w:val="E10079"/>
                          <w:sz w:val="32"/>
                          <w:szCs w:val="32"/>
                          <w:lang w:bidi="en-US"/>
                        </w:rPr>
                      </w:pPr>
                      <w:r w:rsidRPr="00806AA9">
                        <w:rPr>
                          <w:rFonts w:ascii="Arial Narrow" w:eastAsia="Calibri" w:hAnsi="Arial Narrow" w:cs="Arial"/>
                          <w:b/>
                          <w:bCs/>
                          <w:color w:val="E10079"/>
                          <w:sz w:val="32"/>
                          <w:szCs w:val="32"/>
                          <w:lang w:bidi="en-US"/>
                        </w:rPr>
                        <w:t xml:space="preserve">Jeudi </w:t>
                      </w:r>
                      <w:r w:rsidR="00564029" w:rsidRPr="00806AA9">
                        <w:rPr>
                          <w:rFonts w:ascii="Arial Narrow" w:eastAsia="Calibri" w:hAnsi="Arial Narrow" w:cs="Arial"/>
                          <w:b/>
                          <w:bCs/>
                          <w:color w:val="E10079"/>
                          <w:sz w:val="32"/>
                          <w:szCs w:val="32"/>
                          <w:lang w:bidi="en-US"/>
                        </w:rPr>
                        <w:t>6 octobre</w:t>
                      </w:r>
                      <w:r w:rsidRPr="00806AA9">
                        <w:rPr>
                          <w:rFonts w:ascii="Arial Narrow" w:eastAsia="Calibri" w:hAnsi="Arial Narrow" w:cs="Arial"/>
                          <w:b/>
                          <w:bCs/>
                          <w:color w:val="E10079"/>
                          <w:sz w:val="32"/>
                          <w:szCs w:val="32"/>
                          <w:lang w:bidi="en-US"/>
                        </w:rPr>
                        <w:t xml:space="preserve"> 202</w:t>
                      </w:r>
                      <w:r w:rsidR="00F33C91" w:rsidRPr="00806AA9">
                        <w:rPr>
                          <w:rFonts w:ascii="Arial Narrow" w:eastAsia="Calibri" w:hAnsi="Arial Narrow" w:cs="Arial"/>
                          <w:b/>
                          <w:bCs/>
                          <w:color w:val="E10079"/>
                          <w:sz w:val="32"/>
                          <w:szCs w:val="32"/>
                          <w:lang w:bidi="en-US"/>
                        </w:rPr>
                        <w:t>2</w:t>
                      </w:r>
                    </w:p>
                    <w:p w14:paraId="60117D7D" w14:textId="77777777" w:rsidR="00A413D2" w:rsidRDefault="00A413D2" w:rsidP="00C360BE">
                      <w:pPr>
                        <w:spacing w:after="0" w:line="240" w:lineRule="auto"/>
                        <w:rPr>
                          <w:rFonts w:ascii="Arial Narrow" w:eastAsia="Calibri" w:hAnsi="Arial Narrow" w:cs="Arial"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ascii="Arial Narrow" w:eastAsia="Calibri" w:hAnsi="Arial Narrow" w:cs="Arial"/>
                          <w:sz w:val="28"/>
                          <w:szCs w:val="28"/>
                          <w:lang w:bidi="en-US"/>
                        </w:rPr>
                        <w:t>Sous l’égide d’AUDEAM (Hôpital Européen/Hôpital Saint Joseph)</w:t>
                      </w:r>
                    </w:p>
                    <w:p w14:paraId="63AAF520" w14:textId="79EC6662" w:rsidR="00C360BE" w:rsidRDefault="00A413D2" w:rsidP="00C360BE">
                      <w:pPr>
                        <w:spacing w:after="0" w:line="240" w:lineRule="auto"/>
                        <w:rPr>
                          <w:rFonts w:ascii="Arial Narrow" w:eastAsia="Calibri" w:hAnsi="Arial Narrow" w:cs="Arial"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ascii="Arial Narrow" w:eastAsia="Calibri" w:hAnsi="Arial Narrow" w:cs="Arial"/>
                          <w:sz w:val="28"/>
                          <w:szCs w:val="28"/>
                          <w:lang w:bidi="en-US"/>
                        </w:rPr>
                        <w:t xml:space="preserve">Lieu : </w:t>
                      </w:r>
                      <w:r w:rsidR="00F33C91">
                        <w:rPr>
                          <w:rFonts w:ascii="Arial Narrow" w:eastAsia="Calibri" w:hAnsi="Arial Narrow" w:cs="Arial"/>
                          <w:sz w:val="28"/>
                          <w:szCs w:val="28"/>
                          <w:lang w:bidi="en-US"/>
                        </w:rPr>
                        <w:t xml:space="preserve">IFSI La Blancarde </w:t>
                      </w:r>
                      <w:r w:rsidR="009951D9">
                        <w:rPr>
                          <w:rFonts w:ascii="Arial Narrow" w:eastAsia="Calibri" w:hAnsi="Arial Narrow" w:cs="Arial"/>
                          <w:sz w:val="28"/>
                          <w:szCs w:val="28"/>
                          <w:lang w:bidi="en-US"/>
                        </w:rPr>
                        <w:t>13003 (proximité Hôpital Européen)</w:t>
                      </w:r>
                    </w:p>
                    <w:p w14:paraId="7D20A839" w14:textId="77777777" w:rsidR="005F131B" w:rsidRDefault="005F131B" w:rsidP="00C360BE">
                      <w:pPr>
                        <w:spacing w:after="0" w:line="240" w:lineRule="auto"/>
                        <w:rPr>
                          <w:rFonts w:ascii="Arial Narrow" w:eastAsia="Calibri" w:hAnsi="Arial Narrow" w:cs="Arial"/>
                          <w:sz w:val="28"/>
                          <w:szCs w:val="28"/>
                          <w:lang w:bidi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601">
        <w:rPr>
          <w:rFonts w:cstheme="minorHAnsi"/>
          <w:b/>
          <w:noProof/>
          <w:color w:val="002060"/>
          <w:sz w:val="40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76993204" wp14:editId="67C8AD92">
            <wp:simplePos x="0" y="0"/>
            <wp:positionH relativeFrom="column">
              <wp:posOffset>-485775</wp:posOffset>
            </wp:positionH>
            <wp:positionV relativeFrom="paragraph">
              <wp:posOffset>-1247775</wp:posOffset>
            </wp:positionV>
            <wp:extent cx="9692005" cy="247650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HeaderInternetRV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"/>
                    <a:stretch/>
                  </pic:blipFill>
                  <pic:spPr bwMode="auto">
                    <a:xfrm>
                      <a:off x="0" y="0"/>
                      <a:ext cx="969200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CC">
        <w:rPr>
          <w:noProof/>
          <w:lang w:eastAsia="fr-FR"/>
        </w:rPr>
        <w:drawing>
          <wp:inline distT="0" distB="0" distL="0" distR="0" wp14:anchorId="4E9C9548" wp14:editId="0F66D7B7">
            <wp:extent cx="2286000" cy="96200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14" cy="9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93">
        <w:t xml:space="preserve">  </w:t>
      </w:r>
      <w:r w:rsidR="00F66D6C">
        <w:tab/>
      </w:r>
    </w:p>
    <w:p w14:paraId="38241F67" w14:textId="12D971F2" w:rsidR="00B25509" w:rsidRDefault="00870F6C" w:rsidP="00B25509">
      <w:pPr>
        <w:spacing w:after="0"/>
        <w:rPr>
          <w:rFonts w:ascii="Arial Narrow" w:eastAsia="Calibri" w:hAnsi="Arial Narrow" w:cs="Arial"/>
          <w:b/>
          <w:sz w:val="36"/>
          <w:szCs w:val="36"/>
          <w:lang w:bidi="en-US"/>
        </w:rPr>
      </w:pPr>
      <w:r>
        <w:rPr>
          <w:noProof/>
        </w:rPr>
        <w:drawing>
          <wp:inline distT="0" distB="0" distL="0" distR="0" wp14:anchorId="351F654C" wp14:editId="2A5ED335">
            <wp:extent cx="1120140" cy="641044"/>
            <wp:effectExtent l="0" t="0" r="381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92" cy="6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93">
        <w:t xml:space="preserve">    </w:t>
      </w:r>
      <w:r w:rsidR="00681293">
        <w:rPr>
          <w:noProof/>
          <w:lang w:eastAsia="fr-FR"/>
        </w:rPr>
        <w:t xml:space="preserve">  </w:t>
      </w:r>
      <w:bookmarkStart w:id="0" w:name="_Toc442364385"/>
      <w:bookmarkStart w:id="1" w:name="_Toc442365265"/>
      <w:bookmarkStart w:id="2" w:name="_Toc442365297"/>
      <w:r w:rsidR="0023075E">
        <w:rPr>
          <w:noProof/>
          <w:lang w:eastAsia="fr-FR"/>
        </w:rPr>
        <w:tab/>
      </w:r>
      <w:r w:rsidR="004F74CC">
        <w:rPr>
          <w:rFonts w:ascii="Arial Narrow" w:eastAsia="Calibri" w:hAnsi="Arial Narrow" w:cs="Arial"/>
          <w:b/>
          <w:sz w:val="36"/>
          <w:szCs w:val="36"/>
          <w:lang w:bidi="en-US"/>
        </w:rPr>
        <w:t xml:space="preserve"> </w:t>
      </w:r>
      <w:bookmarkEnd w:id="0"/>
      <w:bookmarkEnd w:id="1"/>
      <w:bookmarkEnd w:id="2"/>
    </w:p>
    <w:p w14:paraId="3D1E66F1" w14:textId="77777777" w:rsidR="00802587" w:rsidRDefault="00802587" w:rsidP="00B25509">
      <w:pPr>
        <w:spacing w:after="0" w:line="240" w:lineRule="auto"/>
        <w:rPr>
          <w:rFonts w:ascii="Arial" w:eastAsia="Calibri" w:hAnsi="Arial" w:cs="Arial"/>
          <w:b/>
          <w:bCs/>
          <w:color w:val="605F90"/>
          <w:lang w:bidi="en-US"/>
        </w:rPr>
      </w:pPr>
    </w:p>
    <w:p w14:paraId="0EB8D75C" w14:textId="42BBE3C9" w:rsidR="0023075E" w:rsidRPr="00C4571C" w:rsidRDefault="0023075E" w:rsidP="00B25509">
      <w:pPr>
        <w:spacing w:after="0" w:line="240" w:lineRule="auto"/>
        <w:rPr>
          <w:rFonts w:ascii="Arial Narrow" w:hAnsi="Arial Narrow" w:cs="Arial"/>
        </w:rPr>
      </w:pPr>
      <w:r w:rsidRPr="00C4571C">
        <w:rPr>
          <w:rFonts w:ascii="Arial" w:eastAsia="Calibri" w:hAnsi="Arial" w:cs="Arial"/>
          <w:b/>
          <w:bCs/>
          <w:color w:val="605F90"/>
          <w:lang w:bidi="en-US"/>
        </w:rPr>
        <w:t>Comit</w:t>
      </w:r>
      <w:r w:rsidR="005D7960" w:rsidRPr="00C4571C">
        <w:rPr>
          <w:rFonts w:ascii="Arial" w:eastAsia="Calibri" w:hAnsi="Arial" w:cs="Arial"/>
          <w:b/>
          <w:bCs/>
          <w:color w:val="605F90"/>
          <w:lang w:bidi="en-US"/>
        </w:rPr>
        <w:t>é</w:t>
      </w:r>
      <w:r w:rsidRPr="00C4571C">
        <w:rPr>
          <w:rFonts w:ascii="Arial" w:eastAsia="Calibri" w:hAnsi="Arial" w:cs="Arial"/>
          <w:b/>
          <w:bCs/>
          <w:color w:val="605F90"/>
          <w:lang w:bidi="en-US"/>
        </w:rPr>
        <w:t xml:space="preserve"> d’organisation : Réseau Régional de Cancérologie O</w:t>
      </w:r>
      <w:r w:rsidR="0080373D" w:rsidRPr="00C4571C">
        <w:rPr>
          <w:rFonts w:ascii="Arial" w:eastAsia="Calibri" w:hAnsi="Arial" w:cs="Arial"/>
          <w:b/>
          <w:bCs/>
          <w:color w:val="605F90"/>
          <w:lang w:bidi="en-US"/>
        </w:rPr>
        <w:t>nco</w:t>
      </w:r>
      <w:r w:rsidR="005D7960" w:rsidRPr="00C4571C">
        <w:rPr>
          <w:rFonts w:ascii="Arial" w:eastAsia="Calibri" w:hAnsi="Arial" w:cs="Arial"/>
          <w:b/>
          <w:bCs/>
          <w:color w:val="605F90"/>
          <w:lang w:bidi="en-US"/>
        </w:rPr>
        <w:t>P</w:t>
      </w:r>
      <w:r w:rsidR="0080373D" w:rsidRPr="00C4571C">
        <w:rPr>
          <w:rFonts w:ascii="Arial" w:eastAsia="Calibri" w:hAnsi="Arial" w:cs="Arial"/>
          <w:b/>
          <w:bCs/>
          <w:color w:val="605F90"/>
          <w:lang w:bidi="en-US"/>
        </w:rPr>
        <w:t>aca</w:t>
      </w:r>
      <w:r w:rsidRPr="00C4571C">
        <w:rPr>
          <w:rFonts w:ascii="Arial" w:eastAsia="Calibri" w:hAnsi="Arial" w:cs="Arial"/>
          <w:b/>
          <w:bCs/>
          <w:color w:val="605F90"/>
          <w:lang w:bidi="en-US"/>
        </w:rPr>
        <w:t>-Corse</w:t>
      </w:r>
      <w:r w:rsidR="00CB098B">
        <w:rPr>
          <w:rFonts w:ascii="Arial" w:eastAsia="Calibri" w:hAnsi="Arial" w:cs="Arial"/>
          <w:b/>
          <w:bCs/>
          <w:color w:val="605F90"/>
          <w:lang w:bidi="en-US"/>
        </w:rPr>
        <w:t xml:space="preserve">    </w:t>
      </w:r>
    </w:p>
    <w:p w14:paraId="50D5C6F1" w14:textId="3C7AEC5E" w:rsidR="00F66D6C" w:rsidRPr="00C4571C" w:rsidRDefault="0023075E" w:rsidP="00B25509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C4571C">
        <w:rPr>
          <w:rFonts w:ascii="Arial" w:hAnsi="Arial" w:cs="Arial"/>
          <w:noProof/>
          <w:sz w:val="20"/>
          <w:szCs w:val="20"/>
          <w:lang w:eastAsia="fr-FR"/>
        </w:rPr>
        <w:t>Public</w:t>
      </w:r>
      <w:r w:rsidR="00A425FB">
        <w:rPr>
          <w:rFonts w:ascii="Arial" w:hAnsi="Arial" w:cs="Arial"/>
          <w:noProof/>
          <w:sz w:val="20"/>
          <w:szCs w:val="20"/>
          <w:lang w:eastAsia="fr-FR"/>
        </w:rPr>
        <w:t xml:space="preserve"> concerné </w:t>
      </w:r>
      <w:r w:rsidRPr="00C4571C">
        <w:rPr>
          <w:rFonts w:ascii="Arial" w:hAnsi="Arial" w:cs="Arial"/>
          <w:noProof/>
          <w:sz w:val="20"/>
          <w:szCs w:val="20"/>
          <w:lang w:eastAsia="fr-FR"/>
        </w:rPr>
        <w:t xml:space="preserve">: </w:t>
      </w:r>
    </w:p>
    <w:p w14:paraId="343DEEC2" w14:textId="109B6467" w:rsidR="00F66D6C" w:rsidRPr="00C4571C" w:rsidRDefault="0023075E" w:rsidP="00B2550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C4571C">
        <w:rPr>
          <w:rFonts w:ascii="Arial" w:hAnsi="Arial" w:cs="Arial"/>
          <w:noProof/>
          <w:sz w:val="20"/>
          <w:szCs w:val="20"/>
          <w:lang w:eastAsia="fr-FR"/>
        </w:rPr>
        <w:t xml:space="preserve">Professionnels de santé impliqués en recherche clinique des établissements </w:t>
      </w:r>
      <w:r w:rsidR="00707F6D">
        <w:rPr>
          <w:rFonts w:ascii="Arial" w:hAnsi="Arial" w:cs="Arial"/>
          <w:noProof/>
          <w:sz w:val="20"/>
          <w:szCs w:val="20"/>
          <w:lang w:eastAsia="fr-FR"/>
        </w:rPr>
        <w:t>membres du Réseau</w:t>
      </w:r>
      <w:r w:rsidRPr="00C4571C">
        <w:rPr>
          <w:rFonts w:ascii="Arial" w:hAnsi="Arial" w:cs="Arial"/>
          <w:noProof/>
          <w:sz w:val="20"/>
          <w:szCs w:val="20"/>
          <w:lang w:eastAsia="fr-FR"/>
        </w:rPr>
        <w:t xml:space="preserve">. </w:t>
      </w:r>
    </w:p>
    <w:p w14:paraId="46FD4ED6" w14:textId="4C834A39" w:rsidR="0023075E" w:rsidRDefault="0023075E" w:rsidP="00B2550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C4571C">
        <w:rPr>
          <w:rFonts w:ascii="Arial" w:hAnsi="Arial" w:cs="Arial"/>
          <w:noProof/>
          <w:sz w:val="20"/>
          <w:szCs w:val="20"/>
          <w:lang w:eastAsia="fr-FR"/>
        </w:rPr>
        <w:t>Centres de Coordination en Cancérologie (3C).</w:t>
      </w:r>
    </w:p>
    <w:p w14:paraId="63C34199" w14:textId="16CE1A2D" w:rsidR="00CB098B" w:rsidRPr="00C4571C" w:rsidRDefault="00CB098B" w:rsidP="00B2550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>Associations de patients.</w:t>
      </w:r>
    </w:p>
    <w:p w14:paraId="7EC630B8" w14:textId="2FD8C772" w:rsidR="007D7718" w:rsidRPr="00C4571C" w:rsidRDefault="00A425FB" w:rsidP="00B2550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BA3D5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32BEE2" wp14:editId="2E6E7CA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7907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solidFill>
                          <a:srgbClr val="0630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E3240" w14:textId="77777777" w:rsidR="00C86759" w:rsidRPr="00C86759" w:rsidRDefault="00C86759" w:rsidP="00C867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5E6C973" w14:textId="422BFEDC" w:rsidR="0023075E" w:rsidRPr="00C86759" w:rsidRDefault="005F131B" w:rsidP="00C867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</w:t>
                            </w:r>
                            <w:r w:rsidR="0023075E" w:rsidRPr="00C8675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ROGRAMME</w:t>
                            </w:r>
                          </w:p>
                          <w:p w14:paraId="783C6FC2" w14:textId="77777777" w:rsidR="00C86759" w:rsidRPr="00C86759" w:rsidRDefault="00C86759" w:rsidP="00C867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BEE2" id="Rectangle 1" o:spid="_x0000_s1027" style="position:absolute;left:0;text-align:left;margin-left:89.8pt;margin-top:.25pt;width:141pt;height:33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" fillcolor="#063069" strokecolor="#243f60 [1604]" strokeweight="2pt">
                <v:textbox>
                  <w:txbxContent>
                    <w:p w14:paraId="414E3240" w14:textId="77777777" w:rsidR="00C86759" w:rsidRPr="00C86759" w:rsidRDefault="00C86759" w:rsidP="00C8675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14:paraId="55E6C973" w14:textId="422BFEDC" w:rsidR="0023075E" w:rsidRPr="00C86759" w:rsidRDefault="005F131B" w:rsidP="00C8675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</w:t>
                      </w:r>
                      <w:r w:rsidR="0023075E" w:rsidRPr="00C86759">
                        <w:rPr>
                          <w:rFonts w:ascii="Arial Narrow" w:hAnsi="Arial Narrow"/>
                          <w:b/>
                          <w:sz w:val="24"/>
                        </w:rPr>
                        <w:t>ROGRAMME</w:t>
                      </w:r>
                    </w:p>
                    <w:p w14:paraId="783C6FC2" w14:textId="77777777" w:rsidR="00C86759" w:rsidRPr="00C86759" w:rsidRDefault="00C86759" w:rsidP="00C8675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7718" w:rsidRPr="00C4571C">
        <w:rPr>
          <w:rFonts w:ascii="Arial" w:hAnsi="Arial" w:cs="Arial"/>
          <w:noProof/>
          <w:sz w:val="20"/>
          <w:szCs w:val="20"/>
          <w:lang w:eastAsia="fr-FR"/>
        </w:rPr>
        <w:t>Promoteurs industriels et institutionnels</w:t>
      </w:r>
      <w:r w:rsidR="0080373D" w:rsidRPr="00C4571C">
        <w:rPr>
          <w:rFonts w:ascii="Arial" w:hAnsi="Arial" w:cs="Arial"/>
          <w:noProof/>
          <w:sz w:val="20"/>
          <w:szCs w:val="20"/>
          <w:lang w:eastAsia="fr-FR"/>
        </w:rPr>
        <w:t>.</w:t>
      </w:r>
    </w:p>
    <w:p w14:paraId="1447FFE7" w14:textId="48B3ABF6" w:rsidR="00155076" w:rsidRPr="00BA3D51" w:rsidRDefault="00155076" w:rsidP="00155076">
      <w:pPr>
        <w:pStyle w:val="Paragraphedeliste"/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20112C49" w14:textId="6315BC77" w:rsidR="00B25509" w:rsidRPr="00B25509" w:rsidRDefault="0023075E" w:rsidP="00A425FB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39FDA3F1" w14:textId="77777777" w:rsidR="00A425FB" w:rsidRPr="00766011" w:rsidRDefault="00A425FB" w:rsidP="00A425FB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C4571C">
        <w:rPr>
          <w:rFonts w:ascii="Arial" w:hAnsi="Arial" w:cs="Arial"/>
          <w:noProof/>
          <w:color w:val="002060"/>
          <w:lang w:eastAsia="fr-FR"/>
        </w:rPr>
        <w:t>Modérateurs </w:t>
      </w:r>
      <w:r>
        <w:rPr>
          <w:rFonts w:ascii="Arial" w:hAnsi="Arial" w:cs="Arial"/>
          <w:noProof/>
          <w:color w:val="002060"/>
          <w:lang w:eastAsia="fr-FR"/>
        </w:rPr>
        <w:t xml:space="preserve">de la journée </w:t>
      </w:r>
      <w:r w:rsidRPr="00C4571C">
        <w:rPr>
          <w:rFonts w:ascii="Arial" w:hAnsi="Arial" w:cs="Arial"/>
          <w:noProof/>
          <w:color w:val="002060"/>
          <w:lang w:eastAsia="fr-FR"/>
        </w:rPr>
        <w:t>:</w:t>
      </w:r>
      <w:r>
        <w:rPr>
          <w:rFonts w:ascii="Arial" w:hAnsi="Arial" w:cs="Arial"/>
          <w:noProof/>
          <w:color w:val="002060"/>
          <w:lang w:eastAsia="fr-FR"/>
        </w:rPr>
        <w:t xml:space="preserve"> </w:t>
      </w:r>
      <w:r w:rsidRPr="00766011">
        <w:rPr>
          <w:rFonts w:ascii="Arial" w:hAnsi="Arial" w:cs="Arial"/>
          <w:noProof/>
          <w:color w:val="002060"/>
          <w:sz w:val="20"/>
          <w:szCs w:val="20"/>
          <w:lang w:eastAsia="fr-FR"/>
        </w:rPr>
        <w:t>Dr Pascal Thomas (CH Bastia) et Dr Jacques Le Treut (RRC OncoPaca-</w:t>
      </w:r>
      <w:r w:rsidRPr="009F3EB5">
        <w:rPr>
          <w:rFonts w:ascii="Arial" w:hAnsi="Arial" w:cs="Arial"/>
          <w:noProof/>
          <w:color w:val="002060"/>
          <w:sz w:val="20"/>
          <w:szCs w:val="20"/>
          <w:lang w:eastAsia="fr-FR"/>
        </w:rPr>
        <w:t>Corse</w:t>
      </w:r>
      <w:r w:rsidRPr="00766011">
        <w:rPr>
          <w:rFonts w:ascii="Arial" w:hAnsi="Arial" w:cs="Arial"/>
          <w:noProof/>
          <w:color w:val="002060"/>
          <w:sz w:val="20"/>
          <w:szCs w:val="20"/>
          <w:lang w:eastAsia="fr-FR"/>
        </w:rPr>
        <w:t>)</w:t>
      </w:r>
    </w:p>
    <w:p w14:paraId="749BEC35" w14:textId="4321A964" w:rsidR="006574D3" w:rsidRPr="00A425FB" w:rsidRDefault="0023075E" w:rsidP="00AC15B6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657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FCEF6E" wp14:editId="5A66A239">
                <wp:simplePos x="0" y="0"/>
                <wp:positionH relativeFrom="margin">
                  <wp:posOffset>-57150</wp:posOffset>
                </wp:positionH>
                <wp:positionV relativeFrom="paragraph">
                  <wp:posOffset>128905</wp:posOffset>
                </wp:positionV>
                <wp:extent cx="6191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06306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2DB80E" w14:textId="77777777" w:rsidR="005D7960" w:rsidRPr="00707F6D" w:rsidRDefault="004F74CC" w:rsidP="005D796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07F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5D7960" w:rsidRPr="00707F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707F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EF6E" id="Rectangle 2" o:spid="_x0000_s1028" style="position:absolute;margin-left:-4.5pt;margin-top:10.15pt;width:48.7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" fillcolor="#063069" strokecolor="#385d8a" strokeweight="2pt">
                <v:textbox>
                  <w:txbxContent>
                    <w:p w14:paraId="372DB80E" w14:textId="77777777" w:rsidR="005D7960" w:rsidRPr="00707F6D" w:rsidRDefault="004F74CC" w:rsidP="005D796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07F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9</w:t>
                      </w:r>
                      <w:r w:rsidR="005D7960" w:rsidRPr="00707F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</w:t>
                      </w:r>
                      <w:r w:rsidRPr="00707F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C19A34" w14:textId="77777777" w:rsidR="003B151A" w:rsidRPr="00C86759" w:rsidRDefault="00BF667A" w:rsidP="006574D3">
      <w:pPr>
        <w:spacing w:after="0" w:line="240" w:lineRule="auto"/>
        <w:ind w:left="708" w:firstLine="708"/>
        <w:rPr>
          <w:rFonts w:ascii="Arial" w:hAnsi="Arial" w:cs="Arial"/>
          <w:b/>
          <w:noProof/>
          <w:color w:val="259CD3"/>
          <w:lang w:eastAsia="fr-FR"/>
        </w:rPr>
      </w:pPr>
      <w:r w:rsidRPr="00C86759">
        <w:rPr>
          <w:rFonts w:ascii="Arial" w:hAnsi="Arial" w:cs="Arial"/>
          <w:b/>
          <w:noProof/>
          <w:color w:val="259CD3"/>
          <w:lang w:eastAsia="fr-FR"/>
        </w:rPr>
        <w:t>Accueil</w:t>
      </w:r>
      <w:r w:rsidR="006574D3" w:rsidRPr="00C86759">
        <w:rPr>
          <w:rFonts w:ascii="Arial" w:hAnsi="Arial" w:cs="Arial"/>
          <w:b/>
          <w:noProof/>
          <w:color w:val="259CD3"/>
          <w:lang w:eastAsia="fr-FR"/>
        </w:rPr>
        <w:t xml:space="preserve">                                                                                                                                    </w:t>
      </w:r>
    </w:p>
    <w:p w14:paraId="3000A6EA" w14:textId="7B3E331A" w:rsidR="00AB4601" w:rsidRPr="00A425FB" w:rsidRDefault="00AB4601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ab/>
      </w:r>
    </w:p>
    <w:p w14:paraId="0E791A53" w14:textId="2A59B8E4" w:rsidR="00A46D24" w:rsidRPr="00F445B3" w:rsidRDefault="00A46D24" w:rsidP="00E0502A">
      <w:pPr>
        <w:spacing w:after="0" w:line="240" w:lineRule="auto"/>
        <w:rPr>
          <w:rFonts w:ascii="Arial" w:hAnsi="Arial" w:cs="Arial"/>
          <w:i/>
          <w:iCs/>
          <w:noProof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>10h</w:t>
      </w:r>
      <w:r w:rsidRPr="00C4571C">
        <w:rPr>
          <w:rFonts w:ascii="Arial" w:hAnsi="Arial" w:cs="Arial"/>
          <w:noProof/>
          <w:lang w:eastAsia="fr-FR"/>
        </w:rPr>
        <w:tab/>
        <w:t xml:space="preserve"> </w:t>
      </w:r>
      <w:r w:rsidRPr="00C4571C">
        <w:rPr>
          <w:rFonts w:ascii="Arial" w:hAnsi="Arial" w:cs="Arial"/>
          <w:noProof/>
          <w:lang w:eastAsia="fr-FR"/>
        </w:rPr>
        <w:tab/>
      </w:r>
      <w:r w:rsidRPr="00C86759">
        <w:rPr>
          <w:rFonts w:ascii="Arial" w:hAnsi="Arial" w:cs="Arial"/>
          <w:b/>
          <w:noProof/>
          <w:color w:val="259CD3"/>
          <w:lang w:eastAsia="fr-FR"/>
        </w:rPr>
        <w:t>Introduction</w:t>
      </w:r>
      <w:r w:rsidRPr="00C86759">
        <w:rPr>
          <w:rFonts w:ascii="Arial" w:hAnsi="Arial" w:cs="Arial"/>
          <w:noProof/>
          <w:color w:val="259CD3"/>
          <w:lang w:eastAsia="fr-FR"/>
        </w:rPr>
        <w:t> </w:t>
      </w:r>
      <w:r w:rsidRPr="00C4571C">
        <w:rPr>
          <w:rFonts w:ascii="Arial" w:hAnsi="Arial" w:cs="Arial"/>
          <w:noProof/>
          <w:color w:val="6666FF"/>
          <w:lang w:eastAsia="fr-FR"/>
        </w:rPr>
        <w:t xml:space="preserve">: </w:t>
      </w:r>
      <w:r w:rsidR="009066B0" w:rsidRPr="00786DD5">
        <w:rPr>
          <w:rFonts w:ascii="Arial" w:hAnsi="Arial" w:cs="Arial"/>
          <w:i/>
          <w:iCs/>
          <w:noProof/>
          <w:color w:val="002060"/>
          <w:lang w:eastAsia="fr-FR"/>
        </w:rPr>
        <w:t xml:space="preserve">Mme </w:t>
      </w:r>
      <w:r w:rsidR="00483A36" w:rsidRPr="00786DD5">
        <w:rPr>
          <w:rFonts w:ascii="Arial" w:hAnsi="Arial" w:cs="Arial"/>
          <w:i/>
          <w:iCs/>
          <w:noProof/>
          <w:color w:val="002060"/>
          <w:lang w:eastAsia="fr-FR"/>
        </w:rPr>
        <w:t>Sophie DOSTER</w:t>
      </w:r>
      <w:r w:rsidR="00580587" w:rsidRPr="00786DD5">
        <w:rPr>
          <w:rFonts w:ascii="Arial" w:hAnsi="Arial" w:cs="Arial"/>
          <w:i/>
          <w:iCs/>
          <w:noProof/>
          <w:color w:val="002060"/>
          <w:lang w:eastAsia="fr-FR"/>
        </w:rPr>
        <w:t>T</w:t>
      </w:r>
      <w:r w:rsidR="00483A36">
        <w:rPr>
          <w:rFonts w:ascii="Arial" w:hAnsi="Arial" w:cs="Arial"/>
          <w:noProof/>
          <w:color w:val="002060"/>
          <w:lang w:eastAsia="fr-FR"/>
        </w:rPr>
        <w:t xml:space="preserve"> </w:t>
      </w:r>
      <w:r w:rsidR="00F445B3">
        <w:rPr>
          <w:rFonts w:ascii="Arial" w:hAnsi="Arial" w:cs="Arial"/>
          <w:noProof/>
          <w:color w:val="002060"/>
          <w:lang w:eastAsia="fr-FR"/>
        </w:rPr>
        <w:t xml:space="preserve">– </w:t>
      </w:r>
      <w:r w:rsidR="00F445B3" w:rsidRPr="00F445B3">
        <w:rPr>
          <w:rFonts w:ascii="Arial" w:hAnsi="Arial" w:cs="Arial"/>
          <w:i/>
          <w:iCs/>
          <w:noProof/>
          <w:color w:val="002060"/>
          <w:lang w:eastAsia="fr-FR"/>
        </w:rPr>
        <w:t>Directrice générale AUDEAM</w:t>
      </w:r>
    </w:p>
    <w:p w14:paraId="56F388AA" w14:textId="77777777" w:rsidR="00A46D24" w:rsidRPr="00C4571C" w:rsidRDefault="00A46D24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</w:p>
    <w:p w14:paraId="6953E1D2" w14:textId="260F223F" w:rsidR="005076EF" w:rsidRDefault="00A46D24" w:rsidP="00A46D24">
      <w:pPr>
        <w:spacing w:after="0" w:line="240" w:lineRule="auto"/>
        <w:rPr>
          <w:rFonts w:ascii="Arial" w:hAnsi="Arial" w:cs="Arial"/>
          <w:b/>
          <w:noProof/>
          <w:color w:val="259CD3"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>10h1</w:t>
      </w:r>
      <w:r w:rsidR="00E0502A">
        <w:rPr>
          <w:rFonts w:ascii="Arial" w:hAnsi="Arial" w:cs="Arial"/>
          <w:noProof/>
          <w:lang w:eastAsia="fr-FR"/>
        </w:rPr>
        <w:t>0</w:t>
      </w:r>
      <w:r w:rsidRPr="00C4571C">
        <w:rPr>
          <w:rFonts w:ascii="Arial" w:hAnsi="Arial" w:cs="Arial"/>
          <w:noProof/>
          <w:lang w:eastAsia="fr-FR"/>
        </w:rPr>
        <w:tab/>
        <w:t xml:space="preserve">    </w:t>
      </w:r>
      <w:r w:rsidRPr="00C4571C">
        <w:rPr>
          <w:rFonts w:ascii="Arial" w:hAnsi="Arial" w:cs="Arial"/>
          <w:noProof/>
          <w:lang w:eastAsia="fr-FR"/>
        </w:rPr>
        <w:tab/>
      </w:r>
      <w:r w:rsidRPr="00C86759">
        <w:rPr>
          <w:rFonts w:ascii="Arial" w:hAnsi="Arial" w:cs="Arial"/>
          <w:b/>
          <w:noProof/>
          <w:color w:val="259CD3"/>
          <w:lang w:eastAsia="fr-FR"/>
        </w:rPr>
        <w:t xml:space="preserve">L’exemple de la Recherche Clinique dans les </w:t>
      </w:r>
      <w:r w:rsidR="001962E3">
        <w:rPr>
          <w:rFonts w:ascii="Arial" w:hAnsi="Arial" w:cs="Arial"/>
          <w:b/>
          <w:noProof/>
          <w:color w:val="259CD3"/>
          <w:lang w:eastAsia="fr-FR"/>
        </w:rPr>
        <w:t>ESPI</w:t>
      </w:r>
      <w:r w:rsidR="00280F60">
        <w:rPr>
          <w:rFonts w:ascii="Arial" w:hAnsi="Arial" w:cs="Arial"/>
          <w:b/>
          <w:noProof/>
          <w:color w:val="259CD3"/>
          <w:lang w:eastAsia="fr-FR"/>
        </w:rPr>
        <w:t>C</w:t>
      </w:r>
      <w:r w:rsidR="005076EF">
        <w:rPr>
          <w:rFonts w:ascii="Arial" w:hAnsi="Arial" w:cs="Arial"/>
          <w:b/>
          <w:noProof/>
          <w:color w:val="259CD3"/>
          <w:lang w:eastAsia="fr-FR"/>
        </w:rPr>
        <w:t>.</w:t>
      </w:r>
    </w:p>
    <w:p w14:paraId="328745C7" w14:textId="037B2396" w:rsidR="00865BE1" w:rsidRDefault="005076EF" w:rsidP="00A46D24">
      <w:pPr>
        <w:spacing w:after="0" w:line="240" w:lineRule="auto"/>
        <w:rPr>
          <w:rFonts w:ascii="Arial" w:hAnsi="Arial" w:cs="Arial"/>
          <w:noProof/>
          <w:color w:val="6666FF"/>
          <w:lang w:eastAsia="fr-FR"/>
        </w:rPr>
      </w:pPr>
      <w:r>
        <w:rPr>
          <w:rFonts w:ascii="Arial" w:hAnsi="Arial" w:cs="Arial"/>
          <w:b/>
          <w:noProof/>
          <w:color w:val="259CD3"/>
          <w:lang w:eastAsia="fr-FR"/>
        </w:rPr>
        <w:tab/>
      </w:r>
      <w:r>
        <w:rPr>
          <w:rFonts w:ascii="Arial" w:hAnsi="Arial" w:cs="Arial"/>
          <w:b/>
          <w:noProof/>
          <w:color w:val="259CD3"/>
          <w:lang w:eastAsia="fr-FR"/>
        </w:rPr>
        <w:tab/>
      </w:r>
      <w:r w:rsidR="00865BE1">
        <w:rPr>
          <w:rFonts w:ascii="Arial" w:hAnsi="Arial" w:cs="Arial"/>
          <w:b/>
          <w:noProof/>
          <w:color w:val="259CD3"/>
          <w:lang w:eastAsia="fr-FR"/>
        </w:rPr>
        <w:t>Assoc</w:t>
      </w:r>
      <w:r>
        <w:rPr>
          <w:rFonts w:ascii="Arial" w:hAnsi="Arial" w:cs="Arial"/>
          <w:b/>
          <w:noProof/>
          <w:color w:val="259CD3"/>
          <w:lang w:eastAsia="fr-FR"/>
        </w:rPr>
        <w:t>iation d’établissements : AUDEAM.</w:t>
      </w:r>
    </w:p>
    <w:p w14:paraId="7AF5BCAA" w14:textId="6BB76DB9" w:rsidR="00A46D24" w:rsidRDefault="00865BE1" w:rsidP="00A46D24">
      <w:pPr>
        <w:spacing w:after="0" w:line="240" w:lineRule="auto"/>
        <w:rPr>
          <w:rFonts w:ascii="Arial" w:hAnsi="Arial" w:cs="Arial"/>
          <w:i/>
          <w:iCs/>
          <w:noProof/>
          <w:color w:val="002060"/>
          <w:lang w:eastAsia="fr-FR"/>
        </w:rPr>
      </w:pPr>
      <w:r>
        <w:rPr>
          <w:rFonts w:ascii="Arial" w:hAnsi="Arial" w:cs="Arial"/>
          <w:noProof/>
          <w:color w:val="6666FF"/>
          <w:lang w:eastAsia="fr-FR"/>
        </w:rPr>
        <w:tab/>
      </w:r>
      <w:r>
        <w:rPr>
          <w:rFonts w:ascii="Arial" w:hAnsi="Arial" w:cs="Arial"/>
          <w:noProof/>
          <w:color w:val="6666FF"/>
          <w:lang w:eastAsia="fr-FR"/>
        </w:rPr>
        <w:tab/>
      </w:r>
      <w:r w:rsidR="005076EF" w:rsidRPr="00280F60">
        <w:rPr>
          <w:rFonts w:ascii="Arial" w:hAnsi="Arial" w:cs="Arial"/>
          <w:i/>
          <w:iCs/>
          <w:noProof/>
          <w:color w:val="002060"/>
          <w:lang w:eastAsia="fr-FR"/>
        </w:rPr>
        <w:t xml:space="preserve">Dr </w:t>
      </w:r>
      <w:r w:rsidR="00280F60" w:rsidRPr="00280F60">
        <w:rPr>
          <w:rFonts w:ascii="Arial" w:hAnsi="Arial" w:cs="Arial"/>
          <w:i/>
          <w:iCs/>
          <w:noProof/>
          <w:color w:val="002060"/>
          <w:lang w:eastAsia="fr-FR"/>
        </w:rPr>
        <w:t xml:space="preserve">Laurent CHICHE – </w:t>
      </w:r>
      <w:r w:rsidR="00280F60" w:rsidRPr="009F3EB5">
        <w:rPr>
          <w:rFonts w:ascii="Arial" w:hAnsi="Arial" w:cs="Arial"/>
          <w:i/>
          <w:iCs/>
          <w:noProof/>
          <w:color w:val="002060"/>
          <w:lang w:eastAsia="fr-FR"/>
        </w:rPr>
        <w:t>H</w:t>
      </w:r>
      <w:r w:rsidR="00766011" w:rsidRPr="009F3EB5">
        <w:rPr>
          <w:rFonts w:ascii="Arial" w:hAnsi="Arial" w:cs="Arial"/>
          <w:i/>
          <w:iCs/>
          <w:noProof/>
          <w:color w:val="002060"/>
          <w:lang w:eastAsia="fr-FR"/>
        </w:rPr>
        <w:t>ô</w:t>
      </w:r>
      <w:r w:rsidR="00280F60" w:rsidRPr="009F3EB5">
        <w:rPr>
          <w:rFonts w:ascii="Arial" w:hAnsi="Arial" w:cs="Arial"/>
          <w:i/>
          <w:iCs/>
          <w:noProof/>
          <w:color w:val="002060"/>
          <w:lang w:eastAsia="fr-FR"/>
        </w:rPr>
        <w:t xml:space="preserve">pital Européen </w:t>
      </w:r>
      <w:r w:rsidR="00584401">
        <w:rPr>
          <w:rFonts w:ascii="Arial" w:hAnsi="Arial" w:cs="Arial"/>
          <w:i/>
          <w:iCs/>
          <w:noProof/>
          <w:color w:val="002060"/>
          <w:lang w:eastAsia="fr-FR"/>
        </w:rPr>
        <w:t xml:space="preserve">et </w:t>
      </w:r>
      <w:r w:rsidR="0005412C">
        <w:rPr>
          <w:rFonts w:ascii="Arial" w:hAnsi="Arial" w:cs="Arial"/>
          <w:i/>
          <w:iCs/>
          <w:noProof/>
          <w:color w:val="002060"/>
          <w:lang w:eastAsia="fr-FR"/>
        </w:rPr>
        <w:t xml:space="preserve">Dr </w:t>
      </w:r>
      <w:r w:rsidR="00797A6F">
        <w:rPr>
          <w:rFonts w:ascii="Arial" w:hAnsi="Arial" w:cs="Arial"/>
          <w:i/>
          <w:iCs/>
          <w:noProof/>
          <w:color w:val="002060"/>
          <w:lang w:eastAsia="fr-FR"/>
        </w:rPr>
        <w:t>Hervé PERRIER</w:t>
      </w:r>
      <w:r w:rsidR="0005412C">
        <w:rPr>
          <w:rFonts w:ascii="Arial" w:hAnsi="Arial" w:cs="Arial"/>
          <w:i/>
          <w:iCs/>
          <w:noProof/>
          <w:color w:val="002060"/>
          <w:lang w:eastAsia="fr-FR"/>
        </w:rPr>
        <w:t xml:space="preserve"> – Hôpital Saint Joseph</w:t>
      </w:r>
    </w:p>
    <w:p w14:paraId="2E26DD01" w14:textId="77777777" w:rsidR="0005412C" w:rsidRPr="0005412C" w:rsidRDefault="0005412C" w:rsidP="00A46D24">
      <w:pPr>
        <w:spacing w:after="0" w:line="240" w:lineRule="auto"/>
        <w:rPr>
          <w:rFonts w:ascii="Arial" w:hAnsi="Arial" w:cs="Arial"/>
          <w:i/>
          <w:iCs/>
          <w:noProof/>
          <w:color w:val="002060"/>
          <w:lang w:eastAsia="fr-FR"/>
        </w:rPr>
      </w:pPr>
    </w:p>
    <w:p w14:paraId="32782D40" w14:textId="35243A9B" w:rsidR="00AB4601" w:rsidRPr="00C4571C" w:rsidRDefault="00A46D24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>10h3</w:t>
      </w:r>
      <w:r w:rsidR="00280F60">
        <w:rPr>
          <w:rFonts w:ascii="Arial" w:hAnsi="Arial" w:cs="Arial"/>
          <w:noProof/>
          <w:lang w:eastAsia="fr-FR"/>
        </w:rPr>
        <w:t>0</w:t>
      </w:r>
      <w:r w:rsidRPr="00C4571C">
        <w:rPr>
          <w:rFonts w:ascii="Arial" w:hAnsi="Arial" w:cs="Arial"/>
          <w:noProof/>
          <w:lang w:eastAsia="fr-FR"/>
        </w:rPr>
        <w:tab/>
        <w:t xml:space="preserve">    </w:t>
      </w:r>
      <w:r w:rsidRPr="00C4571C">
        <w:rPr>
          <w:rFonts w:ascii="Arial" w:hAnsi="Arial" w:cs="Arial"/>
          <w:noProof/>
          <w:lang w:eastAsia="fr-FR"/>
        </w:rPr>
        <w:tab/>
      </w:r>
      <w:r w:rsidRPr="00C86759">
        <w:rPr>
          <w:rFonts w:ascii="Arial" w:hAnsi="Arial" w:cs="Arial"/>
          <w:b/>
          <w:noProof/>
          <w:color w:val="259CD3"/>
          <w:lang w:eastAsia="fr-FR"/>
        </w:rPr>
        <w:t xml:space="preserve">Les </w:t>
      </w:r>
      <w:r w:rsidR="00280F60">
        <w:rPr>
          <w:rFonts w:ascii="Arial" w:hAnsi="Arial" w:cs="Arial"/>
          <w:b/>
          <w:noProof/>
          <w:color w:val="259CD3"/>
          <w:lang w:eastAsia="fr-FR"/>
        </w:rPr>
        <w:t>actions du Réseau Régional de Cancérologie OncoPaca-Corse</w:t>
      </w:r>
      <w:r w:rsidRPr="00C4571C">
        <w:rPr>
          <w:rFonts w:ascii="Arial" w:hAnsi="Arial" w:cs="Arial"/>
          <w:noProof/>
          <w:color w:val="6666FF"/>
          <w:lang w:eastAsia="fr-FR"/>
        </w:rPr>
        <w:t> :</w:t>
      </w:r>
      <w:r w:rsidRPr="00C4571C">
        <w:rPr>
          <w:rFonts w:ascii="Arial" w:hAnsi="Arial" w:cs="Arial"/>
          <w:noProof/>
          <w:lang w:eastAsia="fr-FR"/>
        </w:rPr>
        <w:t xml:space="preserve"> </w:t>
      </w:r>
    </w:p>
    <w:p w14:paraId="66128064" w14:textId="5F591A60" w:rsidR="00A46D24" w:rsidRPr="001668B8" w:rsidRDefault="00AB4601" w:rsidP="00280F60">
      <w:pPr>
        <w:spacing w:after="0" w:line="240" w:lineRule="auto"/>
        <w:rPr>
          <w:rFonts w:ascii="Arial" w:hAnsi="Arial" w:cs="Arial"/>
          <w:i/>
          <w:iCs/>
          <w:noProof/>
          <w:color w:val="002060"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ab/>
      </w:r>
      <w:r w:rsidRPr="00C4571C">
        <w:rPr>
          <w:rFonts w:ascii="Arial" w:hAnsi="Arial" w:cs="Arial"/>
          <w:noProof/>
          <w:lang w:eastAsia="fr-FR"/>
        </w:rPr>
        <w:tab/>
      </w:r>
      <w:r w:rsidR="000236A0" w:rsidRPr="009F3EB5">
        <w:rPr>
          <w:rFonts w:ascii="Arial" w:hAnsi="Arial" w:cs="Arial"/>
          <w:i/>
          <w:iCs/>
          <w:noProof/>
          <w:color w:val="002060"/>
          <w:lang w:eastAsia="fr-FR"/>
        </w:rPr>
        <w:t>M</w:t>
      </w:r>
      <w:r w:rsidR="00766011" w:rsidRPr="009F3EB5">
        <w:rPr>
          <w:rFonts w:ascii="Arial" w:hAnsi="Arial" w:cs="Arial"/>
          <w:i/>
          <w:iCs/>
          <w:noProof/>
          <w:color w:val="002060"/>
          <w:lang w:eastAsia="fr-FR"/>
        </w:rPr>
        <w:t>.</w:t>
      </w:r>
      <w:r w:rsidR="000236A0" w:rsidRPr="009F3EB5">
        <w:rPr>
          <w:rFonts w:ascii="Arial" w:hAnsi="Arial" w:cs="Arial"/>
          <w:noProof/>
          <w:lang w:eastAsia="fr-FR"/>
        </w:rPr>
        <w:t xml:space="preserve"> </w:t>
      </w:r>
      <w:r w:rsidR="00280F60" w:rsidRPr="009F3EB5">
        <w:rPr>
          <w:rFonts w:ascii="Arial" w:hAnsi="Arial" w:cs="Arial"/>
          <w:i/>
          <w:iCs/>
          <w:noProof/>
          <w:color w:val="002060"/>
          <w:lang w:eastAsia="fr-FR"/>
        </w:rPr>
        <w:t>Xavier</w:t>
      </w:r>
      <w:r w:rsidR="00280F60" w:rsidRPr="001668B8">
        <w:rPr>
          <w:rFonts w:ascii="Arial" w:hAnsi="Arial" w:cs="Arial"/>
          <w:i/>
          <w:iCs/>
          <w:noProof/>
          <w:color w:val="002060"/>
          <w:lang w:eastAsia="fr-FR"/>
        </w:rPr>
        <w:t xml:space="preserve"> B</w:t>
      </w:r>
      <w:r w:rsidR="00B25D2F">
        <w:rPr>
          <w:rFonts w:ascii="Arial" w:hAnsi="Arial" w:cs="Arial"/>
          <w:i/>
          <w:iCs/>
          <w:noProof/>
          <w:color w:val="002060"/>
          <w:lang w:eastAsia="fr-FR"/>
        </w:rPr>
        <w:t>ARBAUD</w:t>
      </w:r>
      <w:r w:rsidR="00802587">
        <w:rPr>
          <w:rFonts w:ascii="Arial" w:hAnsi="Arial" w:cs="Arial"/>
          <w:i/>
          <w:iCs/>
          <w:noProof/>
          <w:color w:val="002060"/>
          <w:lang w:eastAsia="fr-FR"/>
        </w:rPr>
        <w:t xml:space="preserve"> - </w:t>
      </w:r>
      <w:r w:rsidR="00A460AA">
        <w:rPr>
          <w:rFonts w:ascii="Arial" w:hAnsi="Arial" w:cs="Arial"/>
          <w:i/>
          <w:iCs/>
          <w:noProof/>
          <w:color w:val="002060"/>
          <w:lang w:eastAsia="fr-FR"/>
        </w:rPr>
        <w:t>Mme Annie SC</w:t>
      </w:r>
      <w:r w:rsidR="00914650">
        <w:rPr>
          <w:rFonts w:ascii="Arial" w:hAnsi="Arial" w:cs="Arial"/>
          <w:i/>
          <w:iCs/>
          <w:noProof/>
          <w:color w:val="002060"/>
          <w:lang w:eastAsia="fr-FR"/>
        </w:rPr>
        <w:t>H</w:t>
      </w:r>
      <w:r w:rsidR="00A460AA">
        <w:rPr>
          <w:rFonts w:ascii="Arial" w:hAnsi="Arial" w:cs="Arial"/>
          <w:i/>
          <w:iCs/>
          <w:noProof/>
          <w:color w:val="002060"/>
          <w:lang w:eastAsia="fr-FR"/>
        </w:rPr>
        <w:t>E</w:t>
      </w:r>
      <w:r w:rsidR="00914650">
        <w:rPr>
          <w:rFonts w:ascii="Arial" w:hAnsi="Arial" w:cs="Arial"/>
          <w:i/>
          <w:iCs/>
          <w:noProof/>
          <w:color w:val="002060"/>
          <w:lang w:eastAsia="fr-FR"/>
        </w:rPr>
        <w:t>K</w:t>
      </w:r>
      <w:r w:rsidR="00A460AA">
        <w:rPr>
          <w:rFonts w:ascii="Arial" w:hAnsi="Arial" w:cs="Arial"/>
          <w:i/>
          <w:iCs/>
          <w:noProof/>
          <w:color w:val="002060"/>
          <w:lang w:eastAsia="fr-FR"/>
        </w:rPr>
        <w:t>TMAN</w:t>
      </w:r>
      <w:r w:rsidR="00802587">
        <w:rPr>
          <w:rFonts w:ascii="Arial" w:hAnsi="Arial" w:cs="Arial"/>
          <w:i/>
          <w:iCs/>
          <w:noProof/>
          <w:color w:val="002060"/>
          <w:lang w:eastAsia="fr-FR"/>
        </w:rPr>
        <w:t xml:space="preserve"> -</w:t>
      </w:r>
      <w:r w:rsidR="001668B8" w:rsidRPr="001668B8">
        <w:rPr>
          <w:rFonts w:ascii="Arial" w:hAnsi="Arial" w:cs="Arial"/>
          <w:i/>
          <w:iCs/>
          <w:noProof/>
          <w:color w:val="002060"/>
          <w:lang w:eastAsia="fr-FR"/>
        </w:rPr>
        <w:t xml:space="preserve"> </w:t>
      </w:r>
      <w:r w:rsidR="000236A0">
        <w:rPr>
          <w:rFonts w:ascii="Arial" w:hAnsi="Arial" w:cs="Arial"/>
          <w:i/>
          <w:iCs/>
          <w:noProof/>
          <w:color w:val="002060"/>
          <w:lang w:eastAsia="fr-FR"/>
        </w:rPr>
        <w:t xml:space="preserve">Mme </w:t>
      </w:r>
      <w:r w:rsidR="001668B8" w:rsidRPr="001668B8">
        <w:rPr>
          <w:rFonts w:ascii="Arial" w:hAnsi="Arial" w:cs="Arial"/>
          <w:i/>
          <w:iCs/>
          <w:noProof/>
          <w:color w:val="002060"/>
          <w:lang w:eastAsia="fr-FR"/>
        </w:rPr>
        <w:t>Nadège V</w:t>
      </w:r>
      <w:r w:rsidR="00B25D2F">
        <w:rPr>
          <w:rFonts w:ascii="Arial" w:hAnsi="Arial" w:cs="Arial"/>
          <w:i/>
          <w:iCs/>
          <w:noProof/>
          <w:color w:val="002060"/>
          <w:lang w:eastAsia="fr-FR"/>
        </w:rPr>
        <w:t>IEILLARD</w:t>
      </w:r>
      <w:r w:rsidR="00802587">
        <w:rPr>
          <w:rFonts w:ascii="Arial" w:hAnsi="Arial" w:cs="Arial"/>
          <w:i/>
          <w:iCs/>
          <w:noProof/>
          <w:color w:val="002060"/>
          <w:lang w:eastAsia="fr-FR"/>
        </w:rPr>
        <w:t xml:space="preserve"> - </w:t>
      </w:r>
      <w:r w:rsidR="001668B8" w:rsidRPr="001668B8">
        <w:rPr>
          <w:rFonts w:ascii="Arial" w:hAnsi="Arial" w:cs="Arial"/>
          <w:i/>
          <w:iCs/>
          <w:noProof/>
          <w:color w:val="002060"/>
          <w:lang w:eastAsia="fr-FR"/>
        </w:rPr>
        <w:t xml:space="preserve">RRC </w:t>
      </w:r>
      <w:r w:rsidR="00802587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802587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802587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3C4E8A">
        <w:rPr>
          <w:rFonts w:ascii="Arial" w:hAnsi="Arial" w:cs="Arial"/>
          <w:i/>
          <w:iCs/>
          <w:noProof/>
          <w:color w:val="002060"/>
          <w:lang w:eastAsia="fr-FR"/>
        </w:rPr>
        <w:t xml:space="preserve">           </w:t>
      </w:r>
      <w:r w:rsidR="001668B8" w:rsidRPr="001668B8">
        <w:rPr>
          <w:rFonts w:ascii="Arial" w:hAnsi="Arial" w:cs="Arial"/>
          <w:i/>
          <w:iCs/>
          <w:noProof/>
          <w:color w:val="002060"/>
          <w:lang w:eastAsia="fr-FR"/>
        </w:rPr>
        <w:t>OncoPaca-Corse</w:t>
      </w:r>
    </w:p>
    <w:p w14:paraId="6ED459FC" w14:textId="5E9AA3E7" w:rsidR="00A46D24" w:rsidRPr="00C4571C" w:rsidRDefault="00A46D24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C4571C">
        <w:rPr>
          <w:rFonts w:ascii="Arial" w:hAnsi="Arial" w:cs="Arial"/>
          <w:noProof/>
          <w:color w:val="002060"/>
          <w:lang w:eastAsia="fr-FR"/>
        </w:rPr>
        <w:t xml:space="preserve">  </w:t>
      </w:r>
      <w:r w:rsidRPr="00C4571C">
        <w:rPr>
          <w:rFonts w:ascii="Arial" w:hAnsi="Arial" w:cs="Arial"/>
          <w:noProof/>
          <w:lang w:eastAsia="fr-FR"/>
        </w:rPr>
        <w:tab/>
        <w:t xml:space="preserve">   </w:t>
      </w:r>
    </w:p>
    <w:p w14:paraId="37460C23" w14:textId="20049387" w:rsidR="00A46D24" w:rsidRDefault="00A46D24" w:rsidP="001668B8">
      <w:pPr>
        <w:spacing w:after="0" w:line="240" w:lineRule="auto"/>
        <w:rPr>
          <w:rFonts w:ascii="Arial" w:hAnsi="Arial" w:cs="Arial"/>
          <w:b/>
          <w:noProof/>
          <w:color w:val="259CD3"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>1</w:t>
      </w:r>
      <w:r w:rsidR="001668B8">
        <w:rPr>
          <w:rFonts w:ascii="Arial" w:hAnsi="Arial" w:cs="Arial"/>
          <w:noProof/>
          <w:lang w:eastAsia="fr-FR"/>
        </w:rPr>
        <w:t>0h50</w:t>
      </w:r>
      <w:r w:rsidRPr="00C4571C">
        <w:rPr>
          <w:rFonts w:ascii="Arial" w:hAnsi="Arial" w:cs="Arial"/>
          <w:noProof/>
          <w:lang w:eastAsia="fr-FR"/>
        </w:rPr>
        <w:t xml:space="preserve">     </w:t>
      </w:r>
      <w:r w:rsidRPr="00C4571C">
        <w:rPr>
          <w:rFonts w:ascii="Arial" w:hAnsi="Arial" w:cs="Arial"/>
          <w:noProof/>
          <w:lang w:eastAsia="fr-FR"/>
        </w:rPr>
        <w:tab/>
      </w:r>
      <w:r w:rsidR="001668B8">
        <w:rPr>
          <w:rFonts w:ascii="Arial" w:hAnsi="Arial" w:cs="Arial"/>
          <w:b/>
          <w:noProof/>
          <w:color w:val="259CD3"/>
          <w:lang w:eastAsia="fr-FR"/>
        </w:rPr>
        <w:t>Le GIRCI Méditerrané</w:t>
      </w:r>
      <w:r w:rsidR="000236A0">
        <w:rPr>
          <w:rFonts w:ascii="Arial" w:hAnsi="Arial" w:cs="Arial"/>
          <w:b/>
          <w:noProof/>
          <w:color w:val="259CD3"/>
          <w:lang w:eastAsia="fr-FR"/>
        </w:rPr>
        <w:t>e.</w:t>
      </w:r>
    </w:p>
    <w:p w14:paraId="6A9C6CBF" w14:textId="6618B0B1" w:rsidR="000236A0" w:rsidRPr="00B25D2F" w:rsidRDefault="000236A0" w:rsidP="001668B8">
      <w:pPr>
        <w:spacing w:after="0" w:line="240" w:lineRule="auto"/>
        <w:rPr>
          <w:rFonts w:ascii="Arial" w:hAnsi="Arial" w:cs="Arial"/>
          <w:bCs/>
          <w:i/>
          <w:iCs/>
          <w:noProof/>
          <w:lang w:eastAsia="fr-FR"/>
        </w:rPr>
      </w:pPr>
      <w:r>
        <w:rPr>
          <w:rFonts w:ascii="Arial" w:hAnsi="Arial" w:cs="Arial"/>
          <w:b/>
          <w:noProof/>
          <w:color w:val="259CD3"/>
          <w:lang w:eastAsia="fr-FR"/>
        </w:rPr>
        <w:tab/>
      </w:r>
      <w:r>
        <w:rPr>
          <w:rFonts w:ascii="Arial" w:hAnsi="Arial" w:cs="Arial"/>
          <w:b/>
          <w:noProof/>
          <w:color w:val="259CD3"/>
          <w:lang w:eastAsia="fr-FR"/>
        </w:rPr>
        <w:tab/>
      </w:r>
      <w:r w:rsidRPr="00B25D2F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Pr Norbert </w:t>
      </w:r>
      <w:r w:rsidR="00BA3D51" w:rsidRPr="009F3EB5">
        <w:rPr>
          <w:rFonts w:ascii="Arial" w:hAnsi="Arial" w:cs="Arial"/>
          <w:bCs/>
          <w:i/>
          <w:iCs/>
          <w:noProof/>
          <w:color w:val="002060"/>
          <w:lang w:eastAsia="fr-FR"/>
        </w:rPr>
        <w:t>VEY</w:t>
      </w:r>
      <w:r w:rsidR="00BA3D51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 </w:t>
      </w:r>
      <w:r w:rsidRPr="00B25D2F">
        <w:rPr>
          <w:rFonts w:ascii="Arial" w:hAnsi="Arial" w:cs="Arial"/>
          <w:bCs/>
          <w:i/>
          <w:iCs/>
          <w:noProof/>
          <w:color w:val="002060"/>
          <w:lang w:eastAsia="fr-FR"/>
        </w:rPr>
        <w:t>- Mme Wahiba B</w:t>
      </w:r>
      <w:r w:rsidR="009F3EB5">
        <w:rPr>
          <w:rFonts w:ascii="Arial" w:hAnsi="Arial" w:cs="Arial"/>
          <w:bCs/>
          <w:i/>
          <w:iCs/>
          <w:noProof/>
          <w:color w:val="002060"/>
          <w:lang w:eastAsia="fr-FR"/>
        </w:rPr>
        <w:t>IDAUT</w:t>
      </w:r>
      <w:r w:rsidR="00A00886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 – GIRCI Méditerranée</w:t>
      </w:r>
    </w:p>
    <w:p w14:paraId="154C5CA8" w14:textId="74BFA46D" w:rsidR="00A46D24" w:rsidRDefault="00074905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C457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746658F" wp14:editId="0F4BB0F3">
                <wp:simplePos x="0" y="0"/>
                <wp:positionH relativeFrom="margin">
                  <wp:posOffset>-45720</wp:posOffset>
                </wp:positionH>
                <wp:positionV relativeFrom="paragraph">
                  <wp:posOffset>114935</wp:posOffset>
                </wp:positionV>
                <wp:extent cx="619125" cy="259080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9080"/>
                        </a:xfrm>
                        <a:prstGeom prst="rect">
                          <a:avLst/>
                        </a:prstGeom>
                        <a:solidFill>
                          <a:srgbClr val="06306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E12A33" w14:textId="59F677D1" w:rsidR="00074905" w:rsidRPr="00707F6D" w:rsidRDefault="00074905" w:rsidP="0007490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11h10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6658F" id="Rectangle 3" o:spid="_x0000_s1029" style="position:absolute;margin-left:-3.6pt;margin-top:9.05pt;width:48.75pt;height:20.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" fillcolor="#063069" strokecolor="#385d8a" strokeweight="2pt">
                <v:textbox>
                  <w:txbxContent>
                    <w:p w14:paraId="11E12A33" w14:textId="59F677D1" w:rsidR="00074905" w:rsidRPr="00707F6D" w:rsidRDefault="00074905" w:rsidP="0007490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11h10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79730B" w14:textId="346694A3" w:rsidR="00823751" w:rsidRDefault="00823751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11H10 </w:t>
      </w:r>
      <w:r>
        <w:rPr>
          <w:rFonts w:ascii="Arial" w:hAnsi="Arial" w:cs="Arial"/>
          <w:noProof/>
          <w:lang w:eastAsia="fr-FR"/>
        </w:rPr>
        <w:tab/>
      </w:r>
      <w:r w:rsidR="00074905">
        <w:rPr>
          <w:rFonts w:ascii="Arial" w:hAnsi="Arial" w:cs="Arial"/>
          <w:b/>
          <w:noProof/>
          <w:color w:val="259CD3"/>
          <w:lang w:eastAsia="fr-FR"/>
        </w:rPr>
        <w:t>Pause café</w:t>
      </w:r>
    </w:p>
    <w:p w14:paraId="26B9A6F5" w14:textId="77777777" w:rsidR="00160ED7" w:rsidRPr="00BA3D51" w:rsidRDefault="00160ED7" w:rsidP="00A46D24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14:paraId="531CF33E" w14:textId="15981996" w:rsidR="005D6720" w:rsidRDefault="00A46D24" w:rsidP="00A00886">
      <w:pPr>
        <w:spacing w:after="0" w:line="240" w:lineRule="auto"/>
        <w:rPr>
          <w:rFonts w:ascii="Arial" w:hAnsi="Arial" w:cs="Arial"/>
          <w:b/>
          <w:noProof/>
          <w:color w:val="259CD3"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>11h30</w:t>
      </w:r>
      <w:r w:rsidRPr="00C4571C">
        <w:rPr>
          <w:rFonts w:ascii="Arial" w:hAnsi="Arial" w:cs="Arial"/>
          <w:noProof/>
          <w:lang w:eastAsia="fr-FR"/>
        </w:rPr>
        <w:tab/>
        <w:t xml:space="preserve">    </w:t>
      </w:r>
      <w:r w:rsidRPr="00C4571C">
        <w:rPr>
          <w:rFonts w:ascii="Arial" w:hAnsi="Arial" w:cs="Arial"/>
          <w:noProof/>
          <w:lang w:eastAsia="fr-FR"/>
        </w:rPr>
        <w:tab/>
      </w:r>
      <w:r w:rsidRPr="00C86759">
        <w:rPr>
          <w:rFonts w:ascii="Arial" w:hAnsi="Arial" w:cs="Arial"/>
          <w:b/>
          <w:noProof/>
          <w:color w:val="259CD3"/>
          <w:lang w:eastAsia="fr-FR"/>
        </w:rPr>
        <w:t>Actualité</w:t>
      </w:r>
      <w:r w:rsidR="001277EB">
        <w:rPr>
          <w:rFonts w:ascii="Arial" w:hAnsi="Arial" w:cs="Arial"/>
          <w:b/>
          <w:noProof/>
          <w:color w:val="259CD3"/>
          <w:lang w:eastAsia="fr-FR"/>
        </w:rPr>
        <w:t>s : Sél</w:t>
      </w:r>
      <w:r w:rsidR="00C8568B">
        <w:rPr>
          <w:rFonts w:ascii="Arial" w:hAnsi="Arial" w:cs="Arial"/>
          <w:b/>
          <w:noProof/>
          <w:color w:val="259CD3"/>
          <w:lang w:eastAsia="fr-FR"/>
        </w:rPr>
        <w:t>e</w:t>
      </w:r>
      <w:r w:rsidR="001277EB">
        <w:rPr>
          <w:rFonts w:ascii="Arial" w:hAnsi="Arial" w:cs="Arial"/>
          <w:b/>
          <w:noProof/>
          <w:color w:val="259CD3"/>
          <w:lang w:eastAsia="fr-FR"/>
        </w:rPr>
        <w:t>ction de centres investigateurs</w:t>
      </w:r>
      <w:r w:rsidR="00342B29">
        <w:rPr>
          <w:rFonts w:ascii="Arial" w:hAnsi="Arial" w:cs="Arial"/>
          <w:b/>
          <w:noProof/>
          <w:color w:val="259CD3"/>
          <w:lang w:eastAsia="fr-FR"/>
        </w:rPr>
        <w:t>.</w:t>
      </w:r>
      <w:r w:rsidR="00A00886">
        <w:rPr>
          <w:rFonts w:ascii="Arial" w:hAnsi="Arial" w:cs="Arial"/>
          <w:b/>
          <w:noProof/>
          <w:color w:val="259CD3"/>
          <w:lang w:eastAsia="fr-FR"/>
        </w:rPr>
        <w:t xml:space="preserve"> </w:t>
      </w:r>
    </w:p>
    <w:p w14:paraId="2CF92B86" w14:textId="3B73D8DA" w:rsidR="00A00886" w:rsidRDefault="00A00886" w:rsidP="00A00886">
      <w:pPr>
        <w:spacing w:after="0" w:line="240" w:lineRule="auto"/>
        <w:rPr>
          <w:rFonts w:ascii="Arial" w:hAnsi="Arial" w:cs="Arial"/>
          <w:bCs/>
          <w:i/>
          <w:iCs/>
          <w:noProof/>
          <w:color w:val="002060"/>
          <w:lang w:eastAsia="fr-FR"/>
        </w:rPr>
      </w:pPr>
      <w:r>
        <w:rPr>
          <w:rFonts w:ascii="Arial" w:hAnsi="Arial" w:cs="Arial"/>
          <w:b/>
          <w:noProof/>
          <w:color w:val="259CD3"/>
          <w:lang w:eastAsia="fr-FR"/>
        </w:rPr>
        <w:tab/>
      </w:r>
      <w:r>
        <w:rPr>
          <w:rFonts w:ascii="Arial" w:hAnsi="Arial" w:cs="Arial"/>
          <w:b/>
          <w:noProof/>
          <w:color w:val="259CD3"/>
          <w:lang w:eastAsia="fr-FR"/>
        </w:rPr>
        <w:tab/>
      </w:r>
      <w:r w:rsidR="00CA01A0" w:rsidRPr="00DB65F0">
        <w:rPr>
          <w:rFonts w:ascii="Arial" w:hAnsi="Arial" w:cs="Arial"/>
          <w:bCs/>
          <w:i/>
          <w:iCs/>
          <w:noProof/>
          <w:color w:val="002060"/>
          <w:lang w:eastAsia="fr-FR"/>
        </w:rPr>
        <w:t>Mme Marion Rajchenbach</w:t>
      </w:r>
      <w:r w:rsidR="00DB65F0" w:rsidRPr="00DB65F0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 -</w:t>
      </w:r>
      <w:r w:rsidR="00DB65F0" w:rsidRPr="00DB65F0">
        <w:rPr>
          <w:rFonts w:ascii="Arial" w:hAnsi="Arial" w:cs="Arial"/>
          <w:b/>
          <w:noProof/>
          <w:color w:val="002060"/>
          <w:lang w:eastAsia="fr-FR"/>
        </w:rPr>
        <w:t xml:space="preserve"> </w:t>
      </w:r>
      <w:r w:rsidRPr="00A00886">
        <w:rPr>
          <w:rFonts w:ascii="Arial" w:hAnsi="Arial" w:cs="Arial"/>
          <w:bCs/>
          <w:i/>
          <w:iCs/>
          <w:noProof/>
          <w:color w:val="002060"/>
          <w:lang w:eastAsia="fr-FR"/>
        </w:rPr>
        <w:t>Novartis</w:t>
      </w:r>
    </w:p>
    <w:p w14:paraId="4E3AC605" w14:textId="62037960" w:rsidR="00A00886" w:rsidRPr="00A00886" w:rsidRDefault="00074905" w:rsidP="00A00886">
      <w:pPr>
        <w:spacing w:after="0" w:line="240" w:lineRule="auto"/>
        <w:rPr>
          <w:rFonts w:ascii="Arial" w:hAnsi="Arial" w:cs="Arial"/>
          <w:bCs/>
          <w:i/>
          <w:iCs/>
          <w:noProof/>
          <w:color w:val="259CD3"/>
          <w:lang w:eastAsia="fr-FR"/>
        </w:rPr>
      </w:pPr>
      <w:r>
        <w:rPr>
          <w:rFonts w:ascii="Arial" w:hAnsi="Arial" w:cs="Arial"/>
          <w:bCs/>
          <w:i/>
          <w:iCs/>
          <w:noProof/>
          <w:color w:val="002060"/>
          <w:lang w:eastAsia="fr-FR"/>
        </w:rPr>
        <w:tab/>
      </w:r>
      <w:r w:rsidR="003C4E8A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 </w:t>
      </w:r>
      <w:r>
        <w:rPr>
          <w:rFonts w:ascii="Arial" w:hAnsi="Arial" w:cs="Arial"/>
          <w:bCs/>
          <w:i/>
          <w:iCs/>
          <w:noProof/>
          <w:color w:val="002060"/>
          <w:lang w:eastAsia="fr-FR"/>
        </w:rPr>
        <w:tab/>
      </w:r>
      <w:r w:rsidR="00A00886">
        <w:rPr>
          <w:rFonts w:ascii="Arial" w:hAnsi="Arial" w:cs="Arial"/>
          <w:bCs/>
          <w:i/>
          <w:iCs/>
          <w:noProof/>
          <w:color w:val="002060"/>
          <w:lang w:eastAsia="fr-FR"/>
        </w:rPr>
        <w:t>Débat avec la salle, modérateurs : Mme Christine L</w:t>
      </w:r>
      <w:r>
        <w:rPr>
          <w:rFonts w:ascii="Arial" w:hAnsi="Arial" w:cs="Arial"/>
          <w:bCs/>
          <w:i/>
          <w:iCs/>
          <w:noProof/>
          <w:color w:val="002060"/>
          <w:lang w:eastAsia="fr-FR"/>
        </w:rPr>
        <w:t>OVERA</w:t>
      </w:r>
      <w:r w:rsidR="00A00886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 </w:t>
      </w:r>
      <w:r w:rsidR="005C3A4D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– Centre Antoine Lacassagne et </w:t>
      </w:r>
      <w:r>
        <w:rPr>
          <w:rFonts w:ascii="Arial" w:hAnsi="Arial" w:cs="Arial"/>
          <w:bCs/>
          <w:i/>
          <w:iCs/>
          <w:noProof/>
          <w:color w:val="002060"/>
          <w:lang w:eastAsia="fr-FR"/>
        </w:rPr>
        <w:tab/>
      </w:r>
      <w:r>
        <w:rPr>
          <w:rFonts w:ascii="Arial" w:hAnsi="Arial" w:cs="Arial"/>
          <w:bCs/>
          <w:i/>
          <w:iCs/>
          <w:noProof/>
          <w:color w:val="002060"/>
          <w:lang w:eastAsia="fr-FR"/>
        </w:rPr>
        <w:tab/>
      </w:r>
      <w:r w:rsidR="003C4E8A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           </w:t>
      </w:r>
      <w:r w:rsidR="005C3A4D">
        <w:rPr>
          <w:rFonts w:ascii="Arial" w:hAnsi="Arial" w:cs="Arial"/>
          <w:bCs/>
          <w:i/>
          <w:iCs/>
          <w:noProof/>
          <w:color w:val="002060"/>
          <w:lang w:eastAsia="fr-FR"/>
        </w:rPr>
        <w:t>M</w:t>
      </w:r>
      <w:r w:rsidR="00BA3D51" w:rsidRPr="009F3EB5">
        <w:rPr>
          <w:rFonts w:ascii="Arial" w:hAnsi="Arial" w:cs="Arial"/>
          <w:bCs/>
          <w:i/>
          <w:iCs/>
          <w:noProof/>
          <w:color w:val="002060"/>
          <w:lang w:eastAsia="fr-FR"/>
        </w:rPr>
        <w:t>.</w:t>
      </w:r>
      <w:r w:rsidR="005C3A4D">
        <w:rPr>
          <w:rFonts w:ascii="Arial" w:hAnsi="Arial" w:cs="Arial"/>
          <w:bCs/>
          <w:i/>
          <w:iCs/>
          <w:noProof/>
          <w:color w:val="002060"/>
          <w:lang w:eastAsia="fr-FR"/>
        </w:rPr>
        <w:t xml:space="preserve"> Jean-Philippe S</w:t>
      </w:r>
      <w:r>
        <w:rPr>
          <w:rFonts w:ascii="Arial" w:hAnsi="Arial" w:cs="Arial"/>
          <w:bCs/>
          <w:i/>
          <w:iCs/>
          <w:noProof/>
          <w:color w:val="002060"/>
          <w:lang w:eastAsia="fr-FR"/>
        </w:rPr>
        <w:t>UPPINI – CHI Toulon-La Seyne/Mer</w:t>
      </w:r>
    </w:p>
    <w:p w14:paraId="18AC81B2" w14:textId="001C3395" w:rsidR="00A46D24" w:rsidRPr="00BA3D51" w:rsidRDefault="002E388A" w:rsidP="00A46D24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C457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5D714F" wp14:editId="30EBABD0">
                <wp:simplePos x="0" y="0"/>
                <wp:positionH relativeFrom="margin">
                  <wp:posOffset>-30480</wp:posOffset>
                </wp:positionH>
                <wp:positionV relativeFrom="paragraph">
                  <wp:posOffset>67945</wp:posOffset>
                </wp:positionV>
                <wp:extent cx="619125" cy="259080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9080"/>
                        </a:xfrm>
                        <a:prstGeom prst="rect">
                          <a:avLst/>
                        </a:prstGeom>
                        <a:solidFill>
                          <a:srgbClr val="06306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C9318A" w14:textId="3575C1C1" w:rsidR="00A46D24" w:rsidRPr="00707F6D" w:rsidRDefault="00A46D24" w:rsidP="00A46D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07F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D714F" id="Rectangle 5" o:spid="_x0000_s1030" style="position:absolute;margin-left:-2.4pt;margin-top:5.35pt;width:48.75pt;height:20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" fillcolor="#063069" strokecolor="#385d8a" strokeweight="2pt">
                <v:textbox>
                  <w:txbxContent>
                    <w:p w14:paraId="72C9318A" w14:textId="3575C1C1" w:rsidR="00A46D24" w:rsidRPr="00707F6D" w:rsidRDefault="00A46D24" w:rsidP="00A46D2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07F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12h30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6D24" w:rsidRPr="00BA3D51">
        <w:rPr>
          <w:rFonts w:ascii="Arial" w:hAnsi="Arial" w:cs="Arial"/>
          <w:b/>
          <w:bCs/>
          <w:noProof/>
          <w:sz w:val="20"/>
          <w:szCs w:val="20"/>
          <w:lang w:eastAsia="fr-FR"/>
        </w:rPr>
        <w:tab/>
      </w:r>
      <w:r w:rsidR="00A46D24" w:rsidRPr="00BA3D51">
        <w:rPr>
          <w:rFonts w:ascii="Arial" w:hAnsi="Arial" w:cs="Arial"/>
          <w:b/>
          <w:bCs/>
          <w:noProof/>
          <w:sz w:val="20"/>
          <w:szCs w:val="20"/>
          <w:lang w:eastAsia="fr-FR"/>
        </w:rPr>
        <w:tab/>
      </w:r>
      <w:r w:rsidR="00A46D24" w:rsidRPr="00BA3D51">
        <w:rPr>
          <w:rFonts w:ascii="Arial" w:hAnsi="Arial" w:cs="Arial"/>
          <w:b/>
          <w:bCs/>
          <w:noProof/>
          <w:sz w:val="20"/>
          <w:szCs w:val="20"/>
          <w:lang w:eastAsia="fr-FR"/>
        </w:rPr>
        <w:tab/>
      </w:r>
      <w:r w:rsidR="00A46D24" w:rsidRPr="00BA3D51">
        <w:rPr>
          <w:rFonts w:ascii="Arial" w:hAnsi="Arial" w:cs="Arial"/>
          <w:b/>
          <w:bCs/>
          <w:noProof/>
          <w:sz w:val="20"/>
          <w:szCs w:val="20"/>
          <w:lang w:eastAsia="fr-FR"/>
        </w:rPr>
        <w:tab/>
        <w:t xml:space="preserve">     </w:t>
      </w:r>
    </w:p>
    <w:p w14:paraId="30FB0A8C" w14:textId="00CE298A" w:rsidR="00CB098B" w:rsidRDefault="00A46D24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>12h30</w:t>
      </w:r>
      <w:r w:rsidRPr="00C4571C">
        <w:rPr>
          <w:rFonts w:ascii="Arial" w:hAnsi="Arial" w:cs="Arial"/>
          <w:noProof/>
          <w:lang w:eastAsia="fr-FR"/>
        </w:rPr>
        <w:tab/>
        <w:t xml:space="preserve">    </w:t>
      </w:r>
      <w:r w:rsidRPr="00C4571C">
        <w:rPr>
          <w:rFonts w:ascii="Arial" w:hAnsi="Arial" w:cs="Arial"/>
          <w:noProof/>
          <w:lang w:eastAsia="fr-FR"/>
        </w:rPr>
        <w:tab/>
      </w:r>
      <w:r w:rsidRPr="00C86759">
        <w:rPr>
          <w:rFonts w:ascii="Arial" w:hAnsi="Arial" w:cs="Arial"/>
          <w:b/>
          <w:noProof/>
          <w:color w:val="259CD3"/>
          <w:lang w:eastAsia="fr-FR"/>
        </w:rPr>
        <w:t>Déjeuner</w:t>
      </w:r>
      <w:r w:rsidRPr="00C4571C">
        <w:rPr>
          <w:rFonts w:ascii="Arial" w:hAnsi="Arial" w:cs="Arial"/>
          <w:noProof/>
          <w:lang w:eastAsia="fr-FR"/>
        </w:rPr>
        <w:tab/>
      </w:r>
      <w:r w:rsidRPr="00C4571C">
        <w:rPr>
          <w:rFonts w:ascii="Arial" w:hAnsi="Arial" w:cs="Arial"/>
          <w:noProof/>
          <w:lang w:eastAsia="fr-FR"/>
        </w:rPr>
        <w:tab/>
      </w:r>
      <w:r w:rsidRPr="00C4571C">
        <w:rPr>
          <w:rFonts w:ascii="Arial" w:hAnsi="Arial" w:cs="Arial"/>
          <w:noProof/>
          <w:lang w:eastAsia="fr-FR"/>
        </w:rPr>
        <w:tab/>
      </w:r>
    </w:p>
    <w:p w14:paraId="4656768D" w14:textId="77777777" w:rsidR="002A7BF1" w:rsidRDefault="00A46D24" w:rsidP="00A46D24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ab/>
      </w:r>
      <w:r w:rsidRPr="00C4571C">
        <w:rPr>
          <w:rFonts w:ascii="Arial" w:hAnsi="Arial" w:cs="Arial"/>
          <w:noProof/>
          <w:lang w:eastAsia="fr-FR"/>
        </w:rPr>
        <w:tab/>
      </w:r>
      <w:r w:rsidRPr="00C4571C">
        <w:rPr>
          <w:rFonts w:ascii="Arial" w:hAnsi="Arial" w:cs="Arial"/>
          <w:noProof/>
          <w:lang w:eastAsia="fr-FR"/>
        </w:rPr>
        <w:tab/>
      </w:r>
    </w:p>
    <w:p w14:paraId="418308BA" w14:textId="00BBF945" w:rsidR="00AB4601" w:rsidRPr="002A7BF1" w:rsidRDefault="00A46D24" w:rsidP="002A7BF1">
      <w:pPr>
        <w:spacing w:after="0" w:line="240" w:lineRule="auto"/>
        <w:rPr>
          <w:rFonts w:ascii="Arial" w:hAnsi="Arial" w:cs="Arial"/>
          <w:noProof/>
          <w:lang w:eastAsia="fr-FR"/>
        </w:rPr>
      </w:pPr>
      <w:r w:rsidRPr="00C4571C">
        <w:rPr>
          <w:rFonts w:ascii="Arial" w:hAnsi="Arial" w:cs="Arial"/>
          <w:noProof/>
          <w:lang w:eastAsia="fr-FR"/>
        </w:rPr>
        <w:t>14h</w:t>
      </w:r>
      <w:r w:rsidR="00707F6D">
        <w:rPr>
          <w:rFonts w:ascii="Arial" w:hAnsi="Arial" w:cs="Arial"/>
          <w:noProof/>
          <w:lang w:eastAsia="fr-FR"/>
        </w:rPr>
        <w:t xml:space="preserve"> – 16h</w:t>
      </w:r>
      <w:r w:rsidRPr="00C4571C">
        <w:rPr>
          <w:rFonts w:ascii="Arial" w:hAnsi="Arial" w:cs="Arial"/>
          <w:noProof/>
          <w:lang w:eastAsia="fr-FR"/>
        </w:rPr>
        <w:tab/>
      </w:r>
      <w:r w:rsidR="00074905">
        <w:rPr>
          <w:rFonts w:ascii="Arial" w:hAnsi="Arial" w:cs="Arial"/>
          <w:b/>
          <w:noProof/>
          <w:color w:val="259CD3"/>
          <w:lang w:eastAsia="fr-FR"/>
        </w:rPr>
        <w:t>Table ronde : Accès à l’innovation et aux phases précoces</w:t>
      </w:r>
      <w:r w:rsidR="00D32D66" w:rsidRPr="00C4571C">
        <w:rPr>
          <w:rFonts w:ascii="Arial" w:hAnsi="Arial" w:cs="Arial"/>
          <w:i/>
          <w:iCs/>
          <w:noProof/>
          <w:color w:val="6666FF"/>
          <w:lang w:eastAsia="fr-FR"/>
        </w:rPr>
        <w:tab/>
      </w:r>
      <w:r w:rsidR="00D32D66" w:rsidRPr="00C4571C">
        <w:rPr>
          <w:rFonts w:ascii="Arial" w:hAnsi="Arial" w:cs="Arial"/>
          <w:i/>
          <w:iCs/>
          <w:noProof/>
          <w:color w:val="6666FF"/>
          <w:lang w:eastAsia="fr-FR"/>
        </w:rPr>
        <w:tab/>
      </w:r>
    </w:p>
    <w:p w14:paraId="08F5FA20" w14:textId="71648431" w:rsidR="00A46D24" w:rsidRPr="00296D27" w:rsidRDefault="00AB4601" w:rsidP="00296D27">
      <w:pPr>
        <w:spacing w:after="0" w:line="240" w:lineRule="auto"/>
        <w:jc w:val="both"/>
        <w:rPr>
          <w:rFonts w:ascii="Arial" w:hAnsi="Arial" w:cs="Arial"/>
          <w:i/>
          <w:iCs/>
          <w:noProof/>
          <w:color w:val="002060"/>
          <w:lang w:eastAsia="fr-FR"/>
        </w:rPr>
      </w:pPr>
      <w:r w:rsidRPr="00C4571C">
        <w:rPr>
          <w:rFonts w:ascii="Arial" w:hAnsi="Arial" w:cs="Arial"/>
          <w:noProof/>
          <w:color w:val="6666FF"/>
          <w:lang w:eastAsia="fr-FR"/>
        </w:rPr>
        <w:tab/>
      </w:r>
      <w:r w:rsidRPr="00C4571C">
        <w:rPr>
          <w:rFonts w:ascii="Arial" w:hAnsi="Arial" w:cs="Arial"/>
          <w:noProof/>
          <w:color w:val="6666FF"/>
          <w:lang w:eastAsia="fr-FR"/>
        </w:rPr>
        <w:tab/>
      </w:r>
      <w:r w:rsidR="00D32D66" w:rsidRPr="005C4F17">
        <w:rPr>
          <w:rFonts w:ascii="Arial" w:hAnsi="Arial" w:cs="Arial"/>
          <w:i/>
          <w:iCs/>
          <w:noProof/>
          <w:color w:val="002060"/>
          <w:lang w:eastAsia="fr-FR"/>
        </w:rPr>
        <w:t>Modérateur</w:t>
      </w:r>
      <w:r w:rsidRPr="005C4F17">
        <w:rPr>
          <w:rFonts w:ascii="Arial" w:hAnsi="Arial" w:cs="Arial"/>
          <w:i/>
          <w:iCs/>
          <w:noProof/>
          <w:color w:val="002060"/>
          <w:lang w:eastAsia="fr-FR"/>
        </w:rPr>
        <w:t>s</w:t>
      </w:r>
      <w:r w:rsidR="00D32D66" w:rsidRPr="005C4F17">
        <w:rPr>
          <w:rFonts w:ascii="Arial" w:hAnsi="Arial" w:cs="Arial"/>
          <w:i/>
          <w:iCs/>
          <w:noProof/>
          <w:color w:val="002060"/>
          <w:lang w:eastAsia="fr-FR"/>
        </w:rPr>
        <w:t xml:space="preserve"> : </w:t>
      </w:r>
      <w:r w:rsidR="005C4F17">
        <w:rPr>
          <w:rFonts w:ascii="Arial" w:hAnsi="Arial" w:cs="Arial"/>
          <w:i/>
          <w:iCs/>
          <w:noProof/>
          <w:color w:val="002060"/>
          <w:lang w:eastAsia="fr-FR"/>
        </w:rPr>
        <w:t xml:space="preserve">Dr Borhane SLAMA - CH Avignon et Dr </w:t>
      </w:r>
      <w:r w:rsidR="00962E4A" w:rsidRPr="009F3EB5">
        <w:rPr>
          <w:rFonts w:ascii="Arial" w:hAnsi="Arial" w:cs="Arial"/>
          <w:i/>
          <w:iCs/>
          <w:noProof/>
          <w:color w:val="002060"/>
          <w:lang w:eastAsia="fr-FR"/>
        </w:rPr>
        <w:t>Dominique GENRE - Institut Paoli</w:t>
      </w:r>
      <w:r w:rsidR="00BA3D51" w:rsidRPr="009F3EB5">
        <w:rPr>
          <w:rFonts w:ascii="Arial" w:hAnsi="Arial" w:cs="Arial"/>
          <w:i/>
          <w:iCs/>
          <w:noProof/>
          <w:color w:val="002060"/>
          <w:lang w:eastAsia="fr-FR"/>
        </w:rPr>
        <w:t>-</w:t>
      </w:r>
      <w:r w:rsidR="00962E4A" w:rsidRPr="009F3EB5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962E4A" w:rsidRPr="009F3EB5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115818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962E4A" w:rsidRPr="009F3EB5">
        <w:rPr>
          <w:rFonts w:ascii="Arial" w:hAnsi="Arial" w:cs="Arial"/>
          <w:i/>
          <w:iCs/>
          <w:noProof/>
          <w:color w:val="002060"/>
          <w:lang w:eastAsia="fr-FR"/>
        </w:rPr>
        <w:t>Calmettes</w:t>
      </w:r>
    </w:p>
    <w:p w14:paraId="6376A3FB" w14:textId="758ED744" w:rsidR="00F06F37" w:rsidRPr="009F3EB5" w:rsidRDefault="00A46D24" w:rsidP="00F06F37">
      <w:pPr>
        <w:spacing w:after="0" w:line="240" w:lineRule="auto"/>
        <w:rPr>
          <w:rFonts w:ascii="Arial" w:hAnsi="Arial" w:cs="Arial"/>
          <w:noProof/>
          <w:color w:val="002060"/>
          <w:lang w:eastAsia="fr-FR"/>
        </w:rPr>
      </w:pPr>
      <w:r w:rsidRPr="009F3EB5">
        <w:rPr>
          <w:rFonts w:ascii="Arial" w:hAnsi="Arial" w:cs="Arial"/>
          <w:noProof/>
          <w:color w:val="6666FF"/>
          <w:lang w:eastAsia="fr-FR"/>
        </w:rPr>
        <w:tab/>
      </w:r>
      <w:r w:rsidRPr="009F3EB5">
        <w:rPr>
          <w:rFonts w:ascii="Arial" w:hAnsi="Arial" w:cs="Arial"/>
          <w:noProof/>
          <w:color w:val="6666FF"/>
          <w:lang w:eastAsia="fr-FR"/>
        </w:rPr>
        <w:tab/>
      </w:r>
      <w:r w:rsidR="00F06F37" w:rsidRPr="009F3EB5">
        <w:rPr>
          <w:rFonts w:ascii="Arial" w:hAnsi="Arial" w:cs="Arial"/>
          <w:noProof/>
          <w:color w:val="7030A0"/>
          <w:lang w:eastAsia="fr-FR"/>
        </w:rPr>
        <w:t>La stratégie décennale</w:t>
      </w:r>
      <w:r w:rsidR="007307FA">
        <w:rPr>
          <w:rFonts w:ascii="Arial" w:hAnsi="Arial" w:cs="Arial"/>
          <w:noProof/>
          <w:color w:val="7030A0"/>
          <w:lang w:eastAsia="fr-FR"/>
        </w:rPr>
        <w:t xml:space="preserve"> 2021-2030</w:t>
      </w:r>
      <w:r w:rsidR="00F06F37" w:rsidRPr="009F3EB5">
        <w:rPr>
          <w:rFonts w:ascii="Arial" w:hAnsi="Arial" w:cs="Arial"/>
          <w:noProof/>
          <w:color w:val="7030A0"/>
          <w:lang w:eastAsia="fr-FR"/>
        </w:rPr>
        <w:t xml:space="preserve"> : </w:t>
      </w:r>
      <w:r w:rsidR="00F06F37" w:rsidRPr="009F3EB5">
        <w:rPr>
          <w:rFonts w:ascii="Arial" w:hAnsi="Arial" w:cs="Arial"/>
          <w:i/>
          <w:iCs/>
          <w:noProof/>
          <w:color w:val="002060"/>
          <w:lang w:eastAsia="fr-FR"/>
        </w:rPr>
        <w:t xml:space="preserve">Dr Elodie </w:t>
      </w:r>
      <w:r w:rsidR="00BA3D51" w:rsidRPr="009F3EB5">
        <w:rPr>
          <w:rFonts w:ascii="Arial" w:hAnsi="Arial" w:cs="Arial"/>
          <w:i/>
          <w:iCs/>
          <w:noProof/>
          <w:color w:val="002060"/>
          <w:lang w:eastAsia="fr-FR"/>
        </w:rPr>
        <w:t>CRETEL-DURAND</w:t>
      </w:r>
      <w:r w:rsidR="00F06F37" w:rsidRPr="009F3EB5">
        <w:rPr>
          <w:rFonts w:ascii="Arial" w:hAnsi="Arial" w:cs="Arial"/>
          <w:noProof/>
          <w:color w:val="002060"/>
          <w:lang w:eastAsia="fr-FR"/>
        </w:rPr>
        <w:t xml:space="preserve"> – </w:t>
      </w:r>
      <w:r w:rsidR="00F06F37" w:rsidRPr="009F3EB5">
        <w:rPr>
          <w:rFonts w:ascii="Arial" w:hAnsi="Arial" w:cs="Arial"/>
          <w:i/>
          <w:iCs/>
          <w:noProof/>
          <w:color w:val="002060"/>
          <w:lang w:eastAsia="fr-FR"/>
        </w:rPr>
        <w:t>ARS PACA</w:t>
      </w:r>
    </w:p>
    <w:p w14:paraId="1C647011" w14:textId="27EEA0EE" w:rsidR="00F021C7" w:rsidRDefault="00F06F37" w:rsidP="00CB098B">
      <w:pPr>
        <w:spacing w:after="0" w:line="240" w:lineRule="auto"/>
        <w:rPr>
          <w:rFonts w:ascii="Arial" w:hAnsi="Arial" w:cs="Arial"/>
          <w:i/>
          <w:iCs/>
          <w:noProof/>
          <w:color w:val="002060"/>
          <w:lang w:eastAsia="fr-FR"/>
        </w:rPr>
      </w:pPr>
      <w:r w:rsidRPr="009F3EB5">
        <w:rPr>
          <w:rFonts w:ascii="Arial" w:hAnsi="Arial" w:cs="Arial"/>
          <w:noProof/>
          <w:color w:val="002060"/>
          <w:lang w:eastAsia="fr-FR"/>
        </w:rPr>
        <w:tab/>
      </w:r>
      <w:r w:rsidRPr="009F3EB5">
        <w:rPr>
          <w:rFonts w:ascii="Arial" w:hAnsi="Arial" w:cs="Arial"/>
          <w:noProof/>
          <w:color w:val="002060"/>
          <w:lang w:eastAsia="fr-FR"/>
        </w:rPr>
        <w:tab/>
      </w:r>
      <w:r w:rsidRPr="009F3EB5">
        <w:rPr>
          <w:rFonts w:ascii="Arial" w:hAnsi="Arial" w:cs="Arial"/>
          <w:noProof/>
          <w:color w:val="7030A0"/>
          <w:lang w:eastAsia="fr-FR"/>
        </w:rPr>
        <w:t>Les CLIP² </w:t>
      </w:r>
      <w:r w:rsidRPr="009F3EB5">
        <w:rPr>
          <w:rFonts w:ascii="Arial" w:hAnsi="Arial" w:cs="Arial"/>
          <w:noProof/>
          <w:color w:val="002060"/>
          <w:lang w:eastAsia="fr-FR"/>
        </w:rPr>
        <w:t xml:space="preserve">: </w:t>
      </w:r>
      <w:r w:rsidRPr="007A78B2">
        <w:rPr>
          <w:rFonts w:ascii="Arial" w:hAnsi="Arial" w:cs="Arial"/>
          <w:i/>
          <w:iCs/>
          <w:noProof/>
          <w:color w:val="002060"/>
          <w:lang w:eastAsia="fr-FR"/>
        </w:rPr>
        <w:t xml:space="preserve">Pr Nicolas </w:t>
      </w:r>
      <w:r w:rsidR="00BA3D51" w:rsidRPr="007A78B2">
        <w:rPr>
          <w:rFonts w:ascii="Arial" w:hAnsi="Arial" w:cs="Arial"/>
          <w:i/>
          <w:iCs/>
          <w:noProof/>
          <w:color w:val="002060"/>
          <w:lang w:eastAsia="fr-FR"/>
        </w:rPr>
        <w:t>ANDRE</w:t>
      </w:r>
      <w:r w:rsidRPr="009F3EB5">
        <w:rPr>
          <w:rFonts w:ascii="Arial" w:hAnsi="Arial" w:cs="Arial"/>
          <w:i/>
          <w:iCs/>
          <w:noProof/>
          <w:color w:val="002060"/>
          <w:lang w:eastAsia="fr-FR"/>
        </w:rPr>
        <w:t xml:space="preserve"> </w:t>
      </w:r>
      <w:r w:rsidR="00FB5EDE">
        <w:rPr>
          <w:rFonts w:ascii="Arial" w:hAnsi="Arial" w:cs="Arial"/>
          <w:i/>
          <w:iCs/>
          <w:noProof/>
          <w:color w:val="002060"/>
          <w:lang w:eastAsia="fr-FR"/>
        </w:rPr>
        <w:t>-</w:t>
      </w:r>
      <w:r w:rsidR="00980135" w:rsidRPr="009F3EB5">
        <w:rPr>
          <w:rFonts w:ascii="Arial" w:hAnsi="Arial" w:cs="Arial"/>
          <w:i/>
          <w:iCs/>
          <w:noProof/>
          <w:color w:val="002060"/>
          <w:lang w:eastAsia="fr-FR"/>
        </w:rPr>
        <w:t xml:space="preserve"> AP-H</w:t>
      </w:r>
      <w:r w:rsidR="00766011" w:rsidRPr="009F3EB5">
        <w:rPr>
          <w:rFonts w:ascii="Arial" w:hAnsi="Arial" w:cs="Arial"/>
          <w:i/>
          <w:iCs/>
          <w:noProof/>
          <w:color w:val="002060"/>
          <w:lang w:eastAsia="fr-FR"/>
        </w:rPr>
        <w:t>M</w:t>
      </w:r>
      <w:r w:rsidR="002B6A92">
        <w:rPr>
          <w:rFonts w:ascii="Arial" w:hAnsi="Arial" w:cs="Arial"/>
          <w:i/>
          <w:iCs/>
          <w:noProof/>
          <w:color w:val="002060"/>
          <w:lang w:eastAsia="fr-FR"/>
        </w:rPr>
        <w:t xml:space="preserve"> et Pr Norbert Vey </w:t>
      </w:r>
      <w:r w:rsidR="00FB5EDE">
        <w:rPr>
          <w:rFonts w:ascii="Arial" w:hAnsi="Arial" w:cs="Arial"/>
          <w:i/>
          <w:iCs/>
          <w:noProof/>
          <w:color w:val="002060"/>
          <w:lang w:eastAsia="fr-FR"/>
        </w:rPr>
        <w:t>-</w:t>
      </w:r>
      <w:r w:rsidR="002B6A92">
        <w:rPr>
          <w:rFonts w:ascii="Arial" w:hAnsi="Arial" w:cs="Arial"/>
          <w:i/>
          <w:iCs/>
          <w:noProof/>
          <w:color w:val="002060"/>
          <w:lang w:eastAsia="fr-FR"/>
        </w:rPr>
        <w:t xml:space="preserve"> IPC</w:t>
      </w:r>
    </w:p>
    <w:p w14:paraId="7F124B2F" w14:textId="013ECBDA" w:rsidR="006821CF" w:rsidRPr="007927D7" w:rsidRDefault="002E388A" w:rsidP="00CB098B">
      <w:pPr>
        <w:spacing w:after="0" w:line="240" w:lineRule="auto"/>
        <w:rPr>
          <w:rFonts w:ascii="Arial" w:hAnsi="Arial" w:cs="Arial"/>
          <w:i/>
          <w:iCs/>
          <w:noProof/>
          <w:color w:val="002060"/>
          <w:lang w:eastAsia="fr-FR"/>
        </w:rPr>
      </w:pPr>
      <w:r>
        <w:rPr>
          <w:rFonts w:ascii="Arial" w:hAnsi="Arial" w:cs="Arial"/>
          <w:i/>
          <w:iCs/>
          <w:noProof/>
          <w:color w:val="002060"/>
          <w:lang w:eastAsia="fr-FR"/>
        </w:rPr>
        <w:tab/>
      </w:r>
      <w:r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3E4B96" w:rsidRPr="003E4B96">
        <w:rPr>
          <w:rFonts w:ascii="Arial" w:hAnsi="Arial" w:cs="Arial"/>
          <w:color w:val="7030A0"/>
        </w:rPr>
        <w:t xml:space="preserve">Retour sur les résultats des études </w:t>
      </w:r>
      <w:proofErr w:type="spellStart"/>
      <w:r w:rsidR="003E4B96" w:rsidRPr="003E4B96">
        <w:rPr>
          <w:rFonts w:ascii="Arial" w:hAnsi="Arial" w:cs="Arial"/>
          <w:color w:val="7030A0"/>
        </w:rPr>
        <w:t>EgaliCan</w:t>
      </w:r>
      <w:proofErr w:type="spellEnd"/>
      <w:r w:rsidR="003E4B96" w:rsidRPr="003E4B96">
        <w:rPr>
          <w:rFonts w:ascii="Arial" w:hAnsi="Arial" w:cs="Arial"/>
          <w:color w:val="7030A0"/>
        </w:rPr>
        <w:t xml:space="preserve"> et </w:t>
      </w:r>
      <w:proofErr w:type="spellStart"/>
      <w:r w:rsidR="003E4B96" w:rsidRPr="003E4B96">
        <w:rPr>
          <w:rFonts w:ascii="Arial" w:hAnsi="Arial" w:cs="Arial"/>
          <w:color w:val="7030A0"/>
        </w:rPr>
        <w:t>RoMéA</w:t>
      </w:r>
      <w:proofErr w:type="spellEnd"/>
      <w:r w:rsidR="003E4B96" w:rsidRPr="003E4B96">
        <w:rPr>
          <w:rFonts w:ascii="Arial" w:hAnsi="Arial" w:cs="Arial"/>
          <w:color w:val="7030A0"/>
        </w:rPr>
        <w:t xml:space="preserve"> autour des enjeux d'accès aux </w:t>
      </w:r>
      <w:r w:rsidR="003E4B96">
        <w:rPr>
          <w:rFonts w:ascii="Arial" w:hAnsi="Arial" w:cs="Arial"/>
          <w:color w:val="7030A0"/>
        </w:rPr>
        <w:t xml:space="preserve">   </w:t>
      </w:r>
      <w:r w:rsidR="003E4B96">
        <w:rPr>
          <w:rFonts w:ascii="Arial" w:hAnsi="Arial" w:cs="Arial"/>
          <w:color w:val="7030A0"/>
        </w:rPr>
        <w:tab/>
      </w:r>
      <w:r w:rsidR="003E4B96">
        <w:rPr>
          <w:rFonts w:ascii="Arial" w:hAnsi="Arial" w:cs="Arial"/>
          <w:color w:val="7030A0"/>
        </w:rPr>
        <w:tab/>
      </w:r>
      <w:r w:rsidR="00296D27">
        <w:rPr>
          <w:rFonts w:ascii="Arial" w:hAnsi="Arial" w:cs="Arial"/>
          <w:color w:val="7030A0"/>
        </w:rPr>
        <w:t xml:space="preserve">           </w:t>
      </w:r>
      <w:r w:rsidR="00D62DEC">
        <w:rPr>
          <w:rFonts w:ascii="Arial" w:hAnsi="Arial" w:cs="Arial"/>
          <w:color w:val="7030A0"/>
        </w:rPr>
        <w:t xml:space="preserve"> </w:t>
      </w:r>
      <w:r w:rsidR="003E4B96" w:rsidRPr="003E4B96">
        <w:rPr>
          <w:rFonts w:ascii="Arial" w:hAnsi="Arial" w:cs="Arial"/>
          <w:color w:val="7030A0"/>
        </w:rPr>
        <w:t>essais précoces en cancérologie</w:t>
      </w:r>
      <w:r w:rsidRPr="003E4B96">
        <w:rPr>
          <w:rFonts w:ascii="Arial" w:hAnsi="Arial" w:cs="Arial"/>
          <w:i/>
          <w:iCs/>
          <w:noProof/>
          <w:color w:val="7030A0"/>
          <w:lang w:eastAsia="fr-FR"/>
        </w:rPr>
        <w:t xml:space="preserve"> : </w:t>
      </w:r>
      <w:r>
        <w:rPr>
          <w:rFonts w:ascii="Arial" w:hAnsi="Arial" w:cs="Arial"/>
          <w:i/>
          <w:iCs/>
          <w:noProof/>
          <w:color w:val="002060"/>
          <w:lang w:eastAsia="fr-FR"/>
        </w:rPr>
        <w:t xml:space="preserve">Mr </w:t>
      </w:r>
      <w:r w:rsidR="00F22F29">
        <w:rPr>
          <w:rFonts w:ascii="Arial" w:hAnsi="Arial" w:cs="Arial"/>
          <w:i/>
          <w:iCs/>
          <w:noProof/>
          <w:color w:val="002060"/>
          <w:lang w:eastAsia="fr-FR"/>
        </w:rPr>
        <w:t xml:space="preserve">Sylvain BESLE </w:t>
      </w:r>
      <w:r w:rsidR="009012BB">
        <w:rPr>
          <w:rFonts w:ascii="Arial" w:hAnsi="Arial" w:cs="Arial"/>
          <w:i/>
          <w:iCs/>
          <w:noProof/>
          <w:color w:val="002060"/>
          <w:lang w:eastAsia="fr-FR"/>
        </w:rPr>
        <w:t xml:space="preserve">- </w:t>
      </w:r>
      <w:r w:rsidR="007927D7" w:rsidRPr="007927D7">
        <w:rPr>
          <w:rFonts w:ascii="Arial" w:hAnsi="Arial" w:cs="Arial"/>
          <w:i/>
          <w:iCs/>
          <w:color w:val="002060"/>
        </w:rPr>
        <w:t xml:space="preserve">Centre de Recherche en </w:t>
      </w:r>
      <w:r w:rsidR="003E4B96">
        <w:rPr>
          <w:rFonts w:ascii="Arial" w:hAnsi="Arial" w:cs="Arial"/>
          <w:i/>
          <w:iCs/>
          <w:color w:val="002060"/>
        </w:rPr>
        <w:tab/>
      </w:r>
      <w:r w:rsidR="003E4B96">
        <w:rPr>
          <w:rFonts w:ascii="Arial" w:hAnsi="Arial" w:cs="Arial"/>
          <w:i/>
          <w:iCs/>
          <w:color w:val="002060"/>
        </w:rPr>
        <w:tab/>
      </w:r>
      <w:r w:rsidR="003E4B96">
        <w:rPr>
          <w:rFonts w:ascii="Arial" w:hAnsi="Arial" w:cs="Arial"/>
          <w:i/>
          <w:iCs/>
          <w:color w:val="002060"/>
        </w:rPr>
        <w:tab/>
      </w:r>
      <w:r w:rsidR="00296D27">
        <w:rPr>
          <w:rFonts w:ascii="Arial" w:hAnsi="Arial" w:cs="Arial"/>
          <w:i/>
          <w:iCs/>
          <w:color w:val="002060"/>
        </w:rPr>
        <w:tab/>
      </w:r>
      <w:r w:rsidR="007927D7" w:rsidRPr="007927D7">
        <w:rPr>
          <w:rFonts w:ascii="Arial" w:hAnsi="Arial" w:cs="Arial"/>
          <w:i/>
          <w:iCs/>
          <w:color w:val="002060"/>
        </w:rPr>
        <w:t xml:space="preserve">Cancérologie de Lyon </w:t>
      </w:r>
    </w:p>
    <w:p w14:paraId="17DA131B" w14:textId="77777777" w:rsidR="00D62DEC" w:rsidRDefault="00F021C7" w:rsidP="00CB098B">
      <w:pPr>
        <w:spacing w:after="0" w:line="240" w:lineRule="auto"/>
        <w:rPr>
          <w:rFonts w:ascii="Arial" w:hAnsi="Arial" w:cs="Arial"/>
          <w:i/>
          <w:iCs/>
          <w:noProof/>
          <w:color w:val="002060"/>
          <w:lang w:eastAsia="fr-FR"/>
        </w:rPr>
      </w:pPr>
      <w:r>
        <w:rPr>
          <w:rFonts w:ascii="Arial" w:hAnsi="Arial" w:cs="Arial"/>
          <w:noProof/>
          <w:color w:val="7030A0"/>
          <w:lang w:eastAsia="fr-FR"/>
        </w:rPr>
        <w:tab/>
      </w:r>
      <w:r>
        <w:rPr>
          <w:rFonts w:ascii="Arial" w:hAnsi="Arial" w:cs="Arial"/>
          <w:noProof/>
          <w:color w:val="7030A0"/>
          <w:lang w:eastAsia="fr-FR"/>
        </w:rPr>
        <w:tab/>
      </w:r>
      <w:r w:rsidR="00F06F37" w:rsidRPr="009F3EB5">
        <w:rPr>
          <w:rFonts w:ascii="Arial" w:hAnsi="Arial" w:cs="Arial"/>
          <w:noProof/>
          <w:color w:val="7030A0"/>
          <w:lang w:eastAsia="fr-FR"/>
        </w:rPr>
        <w:t>Exemple d’organisation d’accès aux phases</w:t>
      </w:r>
      <w:r w:rsidR="00F06F37" w:rsidRPr="00B946B3">
        <w:rPr>
          <w:rFonts w:ascii="Arial" w:hAnsi="Arial" w:cs="Arial"/>
          <w:noProof/>
          <w:color w:val="7030A0"/>
          <w:lang w:eastAsia="fr-FR"/>
        </w:rPr>
        <w:t xml:space="preserve"> précoces </w:t>
      </w:r>
      <w:r w:rsidR="00F06F37" w:rsidRPr="008D305C">
        <w:rPr>
          <w:rFonts w:ascii="Arial" w:hAnsi="Arial" w:cs="Arial"/>
          <w:noProof/>
          <w:color w:val="002060"/>
          <w:lang w:eastAsia="fr-FR"/>
        </w:rPr>
        <w:t>:</w:t>
      </w:r>
      <w:r w:rsidR="00F06F37" w:rsidRPr="008D305C">
        <w:rPr>
          <w:rFonts w:ascii="Arial" w:hAnsi="Arial" w:cs="Arial"/>
          <w:i/>
          <w:iCs/>
          <w:noProof/>
          <w:color w:val="002060"/>
          <w:lang w:eastAsia="fr-FR"/>
        </w:rPr>
        <w:t xml:space="preserve"> </w:t>
      </w:r>
      <w:r w:rsidR="00F06F37" w:rsidRPr="007A78B2">
        <w:rPr>
          <w:rFonts w:ascii="Arial" w:hAnsi="Arial" w:cs="Arial"/>
          <w:i/>
          <w:iCs/>
          <w:noProof/>
          <w:color w:val="002060"/>
          <w:lang w:eastAsia="fr-FR"/>
        </w:rPr>
        <w:t>Pr Joël GUIGAY</w:t>
      </w:r>
      <w:r w:rsidR="00F06F37" w:rsidRPr="008D305C">
        <w:rPr>
          <w:rFonts w:ascii="Arial" w:hAnsi="Arial" w:cs="Arial"/>
          <w:i/>
          <w:iCs/>
          <w:noProof/>
          <w:color w:val="002060"/>
          <w:lang w:eastAsia="fr-FR"/>
        </w:rPr>
        <w:t xml:space="preserve"> </w:t>
      </w:r>
      <w:r w:rsidR="00B25509">
        <w:rPr>
          <w:rFonts w:ascii="Arial" w:hAnsi="Arial" w:cs="Arial"/>
          <w:i/>
          <w:iCs/>
          <w:noProof/>
          <w:color w:val="002060"/>
          <w:lang w:eastAsia="fr-FR"/>
        </w:rPr>
        <w:t xml:space="preserve">et Dr Esma </w:t>
      </w:r>
      <w:r w:rsidR="00CD4476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2A6EA9">
        <w:rPr>
          <w:rFonts w:ascii="Arial" w:hAnsi="Arial" w:cs="Arial"/>
          <w:i/>
          <w:iCs/>
          <w:noProof/>
          <w:color w:val="002060"/>
          <w:lang w:eastAsia="fr-FR"/>
        </w:rPr>
        <w:tab/>
      </w:r>
    </w:p>
    <w:p w14:paraId="2E98E766" w14:textId="5CDFFC2C" w:rsidR="00870F6C" w:rsidRPr="00BA3D51" w:rsidRDefault="002A6EA9" w:rsidP="00CB098B">
      <w:pPr>
        <w:spacing w:after="0" w:line="240" w:lineRule="auto"/>
        <w:rPr>
          <w:rFonts w:ascii="Arial" w:hAnsi="Arial" w:cs="Arial"/>
          <w:i/>
          <w:iCs/>
          <w:noProof/>
          <w:color w:val="002060"/>
          <w:lang w:eastAsia="fr-FR"/>
        </w:rPr>
      </w:pPr>
      <w:r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296D27">
        <w:rPr>
          <w:rFonts w:ascii="Arial" w:hAnsi="Arial" w:cs="Arial"/>
          <w:i/>
          <w:iCs/>
          <w:noProof/>
          <w:color w:val="002060"/>
          <w:lang w:eastAsia="fr-FR"/>
        </w:rPr>
        <w:tab/>
      </w:r>
      <w:r w:rsidR="00CD4476">
        <w:rPr>
          <w:rFonts w:ascii="Arial" w:hAnsi="Arial" w:cs="Arial"/>
          <w:i/>
          <w:iCs/>
          <w:noProof/>
          <w:color w:val="002060"/>
          <w:lang w:eastAsia="fr-FR"/>
        </w:rPr>
        <w:t xml:space="preserve">SAADA-BOUZID </w:t>
      </w:r>
      <w:r w:rsidR="000303E7">
        <w:rPr>
          <w:rFonts w:ascii="Arial" w:hAnsi="Arial" w:cs="Arial"/>
          <w:i/>
          <w:iCs/>
          <w:noProof/>
          <w:color w:val="002060"/>
          <w:lang w:eastAsia="fr-FR"/>
        </w:rPr>
        <w:t>–</w:t>
      </w:r>
      <w:r w:rsidR="0048025F">
        <w:rPr>
          <w:rFonts w:ascii="Arial" w:hAnsi="Arial" w:cs="Arial"/>
          <w:i/>
          <w:iCs/>
          <w:noProof/>
          <w:color w:val="002060"/>
          <w:lang w:eastAsia="fr-FR"/>
        </w:rPr>
        <w:t xml:space="preserve"> </w:t>
      </w:r>
      <w:r w:rsidR="000303E7">
        <w:rPr>
          <w:rFonts w:ascii="Arial" w:hAnsi="Arial" w:cs="Arial"/>
          <w:i/>
          <w:iCs/>
          <w:noProof/>
          <w:color w:val="002060"/>
          <w:lang w:eastAsia="fr-FR"/>
        </w:rPr>
        <w:t>Centre Antoine Lacassagne</w:t>
      </w:r>
    </w:p>
    <w:sectPr w:rsidR="00870F6C" w:rsidRPr="00BA3D51" w:rsidSect="002A7BF1">
      <w:headerReference w:type="default" r:id="rId11"/>
      <w:footerReference w:type="default" r:id="rId12"/>
      <w:pgSz w:w="11906" w:h="16838"/>
      <w:pgMar w:top="567" w:right="454" w:bottom="567" w:left="454" w:header="425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FCCA" w14:textId="77777777" w:rsidR="00943D6B" w:rsidRDefault="00943D6B" w:rsidP="00E07B1B">
      <w:pPr>
        <w:spacing w:after="0" w:line="240" w:lineRule="auto"/>
      </w:pPr>
      <w:r>
        <w:separator/>
      </w:r>
    </w:p>
  </w:endnote>
  <w:endnote w:type="continuationSeparator" w:id="0">
    <w:p w14:paraId="4FCC098D" w14:textId="77777777" w:rsidR="00943D6B" w:rsidRDefault="00943D6B" w:rsidP="00E07B1B">
      <w:pPr>
        <w:spacing w:after="0" w:line="240" w:lineRule="auto"/>
      </w:pPr>
      <w:r>
        <w:continuationSeparator/>
      </w:r>
    </w:p>
  </w:endnote>
  <w:endnote w:type="continuationNotice" w:id="1">
    <w:p w14:paraId="04EE5B8E" w14:textId="77777777" w:rsidR="00943D6B" w:rsidRDefault="00943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IVR N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110692"/>
      <w:docPartObj>
        <w:docPartGallery w:val="Page Numbers (Bottom of Page)"/>
        <w:docPartUnique/>
      </w:docPartObj>
    </w:sdtPr>
    <w:sdtEndPr/>
    <w:sdtContent>
      <w:p w14:paraId="03E4AC44" w14:textId="77777777" w:rsidR="00A92E7A" w:rsidRDefault="00D5617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62C45CE" wp14:editId="6B7EB644">
                  <wp:simplePos x="0" y="0"/>
                  <wp:positionH relativeFrom="rightMargin">
                    <wp:posOffset>-198120</wp:posOffset>
                  </wp:positionH>
                  <wp:positionV relativeFrom="bottomMargin">
                    <wp:posOffset>357505</wp:posOffset>
                  </wp:positionV>
                  <wp:extent cx="468630" cy="506095"/>
                  <wp:effectExtent l="9525" t="9525" r="7620" b="8255"/>
                  <wp:wrapNone/>
                  <wp:docPr id="7" name="Ov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8630" cy="5060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29578C" w14:textId="77777777" w:rsidR="00A92E7A" w:rsidRDefault="00A92E7A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86759" w:rsidRPr="00C86759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62C45CE" id="Oval 4" o:spid="_x0000_s1031" style="position:absolute;margin-left:-15.6pt;margin-top:28.15pt;width:36.9pt;height:39.8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" filled="f" fillcolor="#c0504d" strokecolor="#adc1d9" strokeweight="1pt">
                  <v:textbox inset=",0,,0">
                    <w:txbxContent>
                      <w:p w14:paraId="6129578C" w14:textId="77777777" w:rsidR="00A92E7A" w:rsidRDefault="00A92E7A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C86759" w:rsidRPr="00C86759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6BBF" w14:textId="77777777" w:rsidR="00943D6B" w:rsidRDefault="00943D6B" w:rsidP="00E07B1B">
      <w:pPr>
        <w:spacing w:after="0" w:line="240" w:lineRule="auto"/>
      </w:pPr>
      <w:r>
        <w:separator/>
      </w:r>
    </w:p>
  </w:footnote>
  <w:footnote w:type="continuationSeparator" w:id="0">
    <w:p w14:paraId="3CC4B2C8" w14:textId="77777777" w:rsidR="00943D6B" w:rsidRDefault="00943D6B" w:rsidP="00E07B1B">
      <w:pPr>
        <w:spacing w:after="0" w:line="240" w:lineRule="auto"/>
      </w:pPr>
      <w:r>
        <w:continuationSeparator/>
      </w:r>
    </w:p>
  </w:footnote>
  <w:footnote w:type="continuationNotice" w:id="1">
    <w:p w14:paraId="0F861364" w14:textId="77777777" w:rsidR="00943D6B" w:rsidRDefault="00943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1F4A" w14:textId="77777777" w:rsidR="0031044C" w:rsidRDefault="00132F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1" behindDoc="1" locked="0" layoutInCell="1" allowOverlap="1" wp14:anchorId="19AC5876" wp14:editId="03CA625D">
          <wp:simplePos x="0" y="0"/>
          <wp:positionH relativeFrom="column">
            <wp:posOffset>4447857</wp:posOffset>
          </wp:positionH>
          <wp:positionV relativeFrom="paragraph">
            <wp:posOffset>-657542</wp:posOffset>
          </wp:positionV>
          <wp:extent cx="3552825" cy="2660650"/>
          <wp:effectExtent l="438150" t="876300" r="409575" b="863600"/>
          <wp:wrapNone/>
          <wp:docPr id="11" name="Image 11" descr="S:\SudOncorep\0 - ONCOPACA\COMMUNICATION\2. CHARTE GRAPHIQUE - PAO\Charte_Graphique_OncoPaca-Corse_2015\FICHIERS INDESIGNs+IDML+PDFs\BUREAUTIQUE\ONCOPACA-EnteteA4\Links\Form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udOncorep\0 - ONCOPACA\COMMUNICATION\2. CHARTE GRAPHIQUE - PAO\Charte_Graphique_OncoPaca-Corse_2015\FICHIERS INDESIGNs+IDML+PDFs\BUREAUTIQUE\ONCOPACA-EnteteA4\Links\Formes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7000"/>
                  </a:blip>
                  <a:srcRect l="19113" t="34111" r="37699" b="42993"/>
                  <a:stretch>
                    <a:fillRect/>
                  </a:stretch>
                </pic:blipFill>
                <pic:spPr bwMode="auto">
                  <a:xfrm rot="13574178">
                    <a:off x="0" y="0"/>
                    <a:ext cx="3552825" cy="266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2714"/>
    <w:multiLevelType w:val="hybridMultilevel"/>
    <w:tmpl w:val="4F141302"/>
    <w:lvl w:ilvl="0" w:tplc="EF6E1852">
      <w:numFmt w:val="bullet"/>
      <w:lvlText w:val="-"/>
      <w:lvlJc w:val="left"/>
      <w:pPr>
        <w:ind w:left="3036" w:hanging="360"/>
      </w:pPr>
      <w:rPr>
        <w:rFonts w:ascii="Arial" w:eastAsiaTheme="minorHAnsi" w:hAnsi="Arial" w:cs="Arial" w:hint="default"/>
        <w:color w:val="259CD3"/>
      </w:rPr>
    </w:lvl>
    <w:lvl w:ilvl="1" w:tplc="040C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1" w15:restartNumberingAfterBreak="0">
    <w:nsid w:val="72E92216"/>
    <w:multiLevelType w:val="hybridMultilevel"/>
    <w:tmpl w:val="C55C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93"/>
    <w:rsid w:val="00015881"/>
    <w:rsid w:val="000236A0"/>
    <w:rsid w:val="000303E7"/>
    <w:rsid w:val="00031D08"/>
    <w:rsid w:val="00037512"/>
    <w:rsid w:val="0004515E"/>
    <w:rsid w:val="0004784F"/>
    <w:rsid w:val="0005412C"/>
    <w:rsid w:val="00060FE0"/>
    <w:rsid w:val="000715DD"/>
    <w:rsid w:val="00074905"/>
    <w:rsid w:val="0007769A"/>
    <w:rsid w:val="00081D28"/>
    <w:rsid w:val="000B5641"/>
    <w:rsid w:val="000B57A9"/>
    <w:rsid w:val="000F36C9"/>
    <w:rsid w:val="00115818"/>
    <w:rsid w:val="0012767D"/>
    <w:rsid w:val="001277EB"/>
    <w:rsid w:val="00132FD7"/>
    <w:rsid w:val="00155076"/>
    <w:rsid w:val="00160ED7"/>
    <w:rsid w:val="00161101"/>
    <w:rsid w:val="001668B8"/>
    <w:rsid w:val="001962E3"/>
    <w:rsid w:val="001A6003"/>
    <w:rsid w:val="001C2164"/>
    <w:rsid w:val="001D3266"/>
    <w:rsid w:val="001E730B"/>
    <w:rsid w:val="00212914"/>
    <w:rsid w:val="0023075E"/>
    <w:rsid w:val="00252778"/>
    <w:rsid w:val="00253594"/>
    <w:rsid w:val="00280F60"/>
    <w:rsid w:val="00296D27"/>
    <w:rsid w:val="002A41D3"/>
    <w:rsid w:val="002A6EA9"/>
    <w:rsid w:val="002A7BF1"/>
    <w:rsid w:val="002B6A92"/>
    <w:rsid w:val="002C31A8"/>
    <w:rsid w:val="002E388A"/>
    <w:rsid w:val="0031044C"/>
    <w:rsid w:val="00316216"/>
    <w:rsid w:val="0033328B"/>
    <w:rsid w:val="00342B29"/>
    <w:rsid w:val="00345027"/>
    <w:rsid w:val="003539FC"/>
    <w:rsid w:val="00361DF7"/>
    <w:rsid w:val="00362407"/>
    <w:rsid w:val="00375F87"/>
    <w:rsid w:val="003868CA"/>
    <w:rsid w:val="003B02A6"/>
    <w:rsid w:val="003B151A"/>
    <w:rsid w:val="003C4E8A"/>
    <w:rsid w:val="003D6146"/>
    <w:rsid w:val="003E4B96"/>
    <w:rsid w:val="00400BD5"/>
    <w:rsid w:val="00405532"/>
    <w:rsid w:val="004143E4"/>
    <w:rsid w:val="004308A7"/>
    <w:rsid w:val="00456C40"/>
    <w:rsid w:val="0047215B"/>
    <w:rsid w:val="0048025F"/>
    <w:rsid w:val="00483A36"/>
    <w:rsid w:val="00487D6F"/>
    <w:rsid w:val="00487E20"/>
    <w:rsid w:val="00495BD6"/>
    <w:rsid w:val="004A61FB"/>
    <w:rsid w:val="004B0070"/>
    <w:rsid w:val="004B0B5C"/>
    <w:rsid w:val="004B34DA"/>
    <w:rsid w:val="004E2C10"/>
    <w:rsid w:val="004E7331"/>
    <w:rsid w:val="004F1B11"/>
    <w:rsid w:val="004F296F"/>
    <w:rsid w:val="004F74CC"/>
    <w:rsid w:val="005076EF"/>
    <w:rsid w:val="00564029"/>
    <w:rsid w:val="0057359A"/>
    <w:rsid w:val="005746CD"/>
    <w:rsid w:val="00580587"/>
    <w:rsid w:val="00584401"/>
    <w:rsid w:val="005A2C74"/>
    <w:rsid w:val="005C3A4D"/>
    <w:rsid w:val="005C4F17"/>
    <w:rsid w:val="005D6720"/>
    <w:rsid w:val="005D7960"/>
    <w:rsid w:val="005E1582"/>
    <w:rsid w:val="005E5C08"/>
    <w:rsid w:val="005F131B"/>
    <w:rsid w:val="005F58AA"/>
    <w:rsid w:val="006061FF"/>
    <w:rsid w:val="00617491"/>
    <w:rsid w:val="006343DF"/>
    <w:rsid w:val="00645FC8"/>
    <w:rsid w:val="006574D3"/>
    <w:rsid w:val="0065756A"/>
    <w:rsid w:val="00671248"/>
    <w:rsid w:val="00674696"/>
    <w:rsid w:val="00681293"/>
    <w:rsid w:val="0068148F"/>
    <w:rsid w:val="006821CF"/>
    <w:rsid w:val="0068702A"/>
    <w:rsid w:val="006A7EC3"/>
    <w:rsid w:val="006C23F5"/>
    <w:rsid w:val="006D42C7"/>
    <w:rsid w:val="006F3ABC"/>
    <w:rsid w:val="0070649E"/>
    <w:rsid w:val="00707F6D"/>
    <w:rsid w:val="0071455F"/>
    <w:rsid w:val="00724A26"/>
    <w:rsid w:val="007307FA"/>
    <w:rsid w:val="00730CC3"/>
    <w:rsid w:val="00766011"/>
    <w:rsid w:val="00786DD5"/>
    <w:rsid w:val="007927D7"/>
    <w:rsid w:val="00797A6F"/>
    <w:rsid w:val="007A78B2"/>
    <w:rsid w:val="007B0463"/>
    <w:rsid w:val="007D7718"/>
    <w:rsid w:val="007F441F"/>
    <w:rsid w:val="00801A6E"/>
    <w:rsid w:val="00802587"/>
    <w:rsid w:val="0080373D"/>
    <w:rsid w:val="00806AA9"/>
    <w:rsid w:val="00823751"/>
    <w:rsid w:val="00823A7E"/>
    <w:rsid w:val="00836727"/>
    <w:rsid w:val="00850973"/>
    <w:rsid w:val="00864C32"/>
    <w:rsid w:val="00865BE1"/>
    <w:rsid w:val="00870CFD"/>
    <w:rsid w:val="00870F6C"/>
    <w:rsid w:val="008942DE"/>
    <w:rsid w:val="008C4F51"/>
    <w:rsid w:val="008C51B1"/>
    <w:rsid w:val="008D305C"/>
    <w:rsid w:val="008D394E"/>
    <w:rsid w:val="008E284A"/>
    <w:rsid w:val="009006A6"/>
    <w:rsid w:val="009012BB"/>
    <w:rsid w:val="00904A2E"/>
    <w:rsid w:val="00906394"/>
    <w:rsid w:val="009066B0"/>
    <w:rsid w:val="00914650"/>
    <w:rsid w:val="0091545A"/>
    <w:rsid w:val="00941FD6"/>
    <w:rsid w:val="00943839"/>
    <w:rsid w:val="00943D6B"/>
    <w:rsid w:val="00962E4A"/>
    <w:rsid w:val="00965417"/>
    <w:rsid w:val="00980135"/>
    <w:rsid w:val="00984409"/>
    <w:rsid w:val="009911DC"/>
    <w:rsid w:val="009951D9"/>
    <w:rsid w:val="009B07D7"/>
    <w:rsid w:val="009F1044"/>
    <w:rsid w:val="009F23DF"/>
    <w:rsid w:val="009F3EB5"/>
    <w:rsid w:val="00A00886"/>
    <w:rsid w:val="00A02D50"/>
    <w:rsid w:val="00A041DA"/>
    <w:rsid w:val="00A076C1"/>
    <w:rsid w:val="00A11A8D"/>
    <w:rsid w:val="00A413D2"/>
    <w:rsid w:val="00A425FB"/>
    <w:rsid w:val="00A452EF"/>
    <w:rsid w:val="00A460AA"/>
    <w:rsid w:val="00A46D24"/>
    <w:rsid w:val="00A51EFB"/>
    <w:rsid w:val="00A57464"/>
    <w:rsid w:val="00A732E8"/>
    <w:rsid w:val="00A92E7A"/>
    <w:rsid w:val="00AB4601"/>
    <w:rsid w:val="00AB7A69"/>
    <w:rsid w:val="00AC15B6"/>
    <w:rsid w:val="00AD1555"/>
    <w:rsid w:val="00AE3342"/>
    <w:rsid w:val="00B25509"/>
    <w:rsid w:val="00B25D2F"/>
    <w:rsid w:val="00B42D12"/>
    <w:rsid w:val="00B82099"/>
    <w:rsid w:val="00B93584"/>
    <w:rsid w:val="00B946B3"/>
    <w:rsid w:val="00BA3D51"/>
    <w:rsid w:val="00BB2F2F"/>
    <w:rsid w:val="00BB659E"/>
    <w:rsid w:val="00BC5D41"/>
    <w:rsid w:val="00BD02E1"/>
    <w:rsid w:val="00BD2787"/>
    <w:rsid w:val="00BE48D9"/>
    <w:rsid w:val="00BF2FB9"/>
    <w:rsid w:val="00BF667A"/>
    <w:rsid w:val="00C042E2"/>
    <w:rsid w:val="00C15386"/>
    <w:rsid w:val="00C360BE"/>
    <w:rsid w:val="00C41F6E"/>
    <w:rsid w:val="00C42B63"/>
    <w:rsid w:val="00C4571C"/>
    <w:rsid w:val="00C51419"/>
    <w:rsid w:val="00C51CFC"/>
    <w:rsid w:val="00C56A75"/>
    <w:rsid w:val="00C6322D"/>
    <w:rsid w:val="00C72ADA"/>
    <w:rsid w:val="00C7447E"/>
    <w:rsid w:val="00C8568B"/>
    <w:rsid w:val="00C86759"/>
    <w:rsid w:val="00C96324"/>
    <w:rsid w:val="00CA01A0"/>
    <w:rsid w:val="00CB090B"/>
    <w:rsid w:val="00CB098B"/>
    <w:rsid w:val="00CC0A6C"/>
    <w:rsid w:val="00CC479E"/>
    <w:rsid w:val="00CD4476"/>
    <w:rsid w:val="00CD683A"/>
    <w:rsid w:val="00D151E6"/>
    <w:rsid w:val="00D266C2"/>
    <w:rsid w:val="00D32D66"/>
    <w:rsid w:val="00D470CB"/>
    <w:rsid w:val="00D51FE1"/>
    <w:rsid w:val="00D56172"/>
    <w:rsid w:val="00D62DEC"/>
    <w:rsid w:val="00D66983"/>
    <w:rsid w:val="00D83AEC"/>
    <w:rsid w:val="00D91E93"/>
    <w:rsid w:val="00DA3ABD"/>
    <w:rsid w:val="00DB65F0"/>
    <w:rsid w:val="00DC1D94"/>
    <w:rsid w:val="00DD0E26"/>
    <w:rsid w:val="00DD785E"/>
    <w:rsid w:val="00E0502A"/>
    <w:rsid w:val="00E07B1B"/>
    <w:rsid w:val="00E25C58"/>
    <w:rsid w:val="00E4495E"/>
    <w:rsid w:val="00E720C2"/>
    <w:rsid w:val="00E837C3"/>
    <w:rsid w:val="00E9270B"/>
    <w:rsid w:val="00E97090"/>
    <w:rsid w:val="00EA041E"/>
    <w:rsid w:val="00EA6034"/>
    <w:rsid w:val="00EA6703"/>
    <w:rsid w:val="00EB3A08"/>
    <w:rsid w:val="00EB5AB0"/>
    <w:rsid w:val="00EF5390"/>
    <w:rsid w:val="00F021C7"/>
    <w:rsid w:val="00F06F37"/>
    <w:rsid w:val="00F22F29"/>
    <w:rsid w:val="00F31BCF"/>
    <w:rsid w:val="00F33C91"/>
    <w:rsid w:val="00F36014"/>
    <w:rsid w:val="00F445B3"/>
    <w:rsid w:val="00F509BB"/>
    <w:rsid w:val="00F5417F"/>
    <w:rsid w:val="00F6572D"/>
    <w:rsid w:val="00F66D6C"/>
    <w:rsid w:val="00F753A8"/>
    <w:rsid w:val="00F817EE"/>
    <w:rsid w:val="00FA2938"/>
    <w:rsid w:val="00FB428B"/>
    <w:rsid w:val="00FB5EDE"/>
    <w:rsid w:val="00FC2657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EB115"/>
  <w15:docId w15:val="{53300807-100C-44E8-9454-13F01A70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70"/>
  </w:style>
  <w:style w:type="paragraph" w:styleId="Titre1">
    <w:name w:val="heading 1"/>
    <w:basedOn w:val="Normal"/>
    <w:next w:val="Normal"/>
    <w:link w:val="Titre1Car"/>
    <w:uiPriority w:val="9"/>
    <w:qFormat/>
    <w:rsid w:val="00F36014"/>
    <w:pPr>
      <w:pBdr>
        <w:top w:val="single" w:sz="24" w:space="0" w:color="063069"/>
        <w:left w:val="single" w:sz="24" w:space="0" w:color="063069"/>
        <w:bottom w:val="single" w:sz="24" w:space="0" w:color="063069"/>
        <w:right w:val="single" w:sz="24" w:space="0" w:color="063069"/>
      </w:pBdr>
      <w:shd w:val="clear" w:color="auto" w:fill="063069"/>
      <w:tabs>
        <w:tab w:val="left" w:pos="426"/>
      </w:tabs>
      <w:spacing w:before="100" w:after="480" w:line="240" w:lineRule="auto"/>
      <w:ind w:left="426" w:hanging="437"/>
      <w:outlineLvl w:val="0"/>
    </w:pPr>
    <w:rPr>
      <w:rFonts w:ascii="Arial Narrow" w:eastAsiaTheme="minorEastAsia" w:hAnsi="Arial Narrow"/>
      <w:b/>
      <w:caps/>
      <w:color w:val="FFFFFF" w:themeColor="background1"/>
      <w:spacing w:val="15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6014"/>
    <w:pPr>
      <w:pBdr>
        <w:top w:val="single" w:sz="24" w:space="0" w:color="259CD3"/>
        <w:left w:val="single" w:sz="24" w:space="0" w:color="259CD3"/>
        <w:bottom w:val="single" w:sz="24" w:space="0" w:color="259CD3"/>
        <w:right w:val="single" w:sz="24" w:space="0" w:color="259CD3"/>
      </w:pBdr>
      <w:shd w:val="clear" w:color="auto" w:fill="259CD3"/>
      <w:tabs>
        <w:tab w:val="left" w:pos="426"/>
      </w:tabs>
      <w:spacing w:before="100" w:after="0" w:line="240" w:lineRule="auto"/>
      <w:ind w:left="426" w:hanging="426"/>
      <w:outlineLvl w:val="1"/>
    </w:pPr>
    <w:rPr>
      <w:rFonts w:ascii="Arial Narrow" w:eastAsiaTheme="minorEastAsia" w:hAnsi="Arial Narrow"/>
      <w:b/>
      <w:caps/>
      <w:color w:val="FFFFFF" w:themeColor="background1"/>
      <w:spacing w:val="1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6014"/>
    <w:pPr>
      <w:pBdr>
        <w:bottom w:val="single" w:sz="6" w:space="1" w:color="4F81BD" w:themeColor="accent1"/>
      </w:pBdr>
      <w:spacing w:before="300" w:after="0" w:line="240" w:lineRule="auto"/>
      <w:outlineLvl w:val="2"/>
    </w:pPr>
    <w:rPr>
      <w:rFonts w:ascii="Arial Narrow" w:eastAsiaTheme="minorEastAsia" w:hAnsi="Arial Narrow"/>
      <w:b/>
      <w:caps/>
      <w:color w:val="063069"/>
      <w:spacing w:val="1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6014"/>
    <w:pPr>
      <w:spacing w:after="0" w:line="240" w:lineRule="auto"/>
      <w:outlineLvl w:val="3"/>
    </w:pPr>
    <w:rPr>
      <w:rFonts w:ascii="Arial Narrow" w:eastAsiaTheme="minorEastAsia" w:hAnsi="Arial Narrow"/>
      <w:b/>
      <w:caps/>
      <w:color w:val="605F90"/>
      <w:spacing w:val="1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94E"/>
    <w:pPr>
      <w:autoSpaceDE w:val="0"/>
      <w:autoSpaceDN w:val="0"/>
      <w:adjustRightInd w:val="0"/>
      <w:spacing w:after="0" w:line="240" w:lineRule="auto"/>
    </w:pPr>
    <w:rPr>
      <w:rFonts w:ascii="DKIVR N+ Gotham" w:hAnsi="DKIVR N+ Gotham" w:cs="DKIVR N+ 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D394E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D394E"/>
    <w:rPr>
      <w:rFonts w:ascii="GothamLight" w:hAnsi="GothamLight" w:cs="GothamLight"/>
      <w:color w:val="FFFFFF"/>
      <w:sz w:val="15"/>
      <w:szCs w:val="15"/>
    </w:rPr>
  </w:style>
  <w:style w:type="character" w:styleId="Lienhypertexte">
    <w:name w:val="Hyperlink"/>
    <w:basedOn w:val="Policepardfaut"/>
    <w:uiPriority w:val="99"/>
    <w:unhideWhenUsed/>
    <w:rsid w:val="006C23F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6014"/>
    <w:rPr>
      <w:rFonts w:ascii="Arial Narrow" w:eastAsiaTheme="minorEastAsia" w:hAnsi="Arial Narrow"/>
      <w:b/>
      <w:caps/>
      <w:color w:val="FFFFFF" w:themeColor="background1"/>
      <w:spacing w:val="15"/>
      <w:sz w:val="32"/>
      <w:szCs w:val="28"/>
      <w:shd w:val="clear" w:color="auto" w:fill="063069"/>
    </w:rPr>
  </w:style>
  <w:style w:type="character" w:styleId="lev">
    <w:name w:val="Strong"/>
    <w:uiPriority w:val="22"/>
    <w:qFormat/>
    <w:rsid w:val="00E07B1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0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1B"/>
  </w:style>
  <w:style w:type="paragraph" w:styleId="Pieddepage">
    <w:name w:val="footer"/>
    <w:basedOn w:val="Normal"/>
    <w:link w:val="PieddepageCar"/>
    <w:uiPriority w:val="99"/>
    <w:unhideWhenUsed/>
    <w:rsid w:val="00E0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1B"/>
  </w:style>
  <w:style w:type="character" w:styleId="Lienhypertextesuivivisit">
    <w:name w:val="FollowedHyperlink"/>
    <w:basedOn w:val="Policepardfaut"/>
    <w:uiPriority w:val="99"/>
    <w:semiHidden/>
    <w:unhideWhenUsed/>
    <w:rsid w:val="00DD785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36014"/>
    <w:rPr>
      <w:rFonts w:ascii="Arial Narrow" w:eastAsiaTheme="minorEastAsia" w:hAnsi="Arial Narrow"/>
      <w:b/>
      <w:caps/>
      <w:color w:val="FFFFFF" w:themeColor="background1"/>
      <w:spacing w:val="15"/>
      <w:sz w:val="28"/>
      <w:szCs w:val="28"/>
      <w:shd w:val="clear" w:color="auto" w:fill="259CD3"/>
    </w:rPr>
  </w:style>
  <w:style w:type="character" w:customStyle="1" w:styleId="Titre3Car">
    <w:name w:val="Titre 3 Car"/>
    <w:basedOn w:val="Policepardfaut"/>
    <w:link w:val="Titre3"/>
    <w:uiPriority w:val="9"/>
    <w:rsid w:val="00F36014"/>
    <w:rPr>
      <w:rFonts w:ascii="Arial Narrow" w:eastAsiaTheme="minorEastAsia" w:hAnsi="Arial Narrow"/>
      <w:b/>
      <w:caps/>
      <w:color w:val="063069"/>
      <w:spacing w:val="15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F36014"/>
    <w:rPr>
      <w:rFonts w:ascii="Arial Narrow" w:eastAsiaTheme="minorEastAsia" w:hAnsi="Arial Narrow"/>
      <w:b/>
      <w:caps/>
      <w:color w:val="605F90"/>
      <w:spacing w:val="10"/>
      <w:sz w:val="24"/>
      <w:szCs w:val="20"/>
    </w:rPr>
  </w:style>
  <w:style w:type="paragraph" w:styleId="TM1">
    <w:name w:val="toc 1"/>
    <w:basedOn w:val="Normal"/>
    <w:next w:val="Normal"/>
    <w:autoRedefine/>
    <w:uiPriority w:val="39"/>
    <w:rsid w:val="004A61FB"/>
    <w:pPr>
      <w:tabs>
        <w:tab w:val="left" w:pos="426"/>
        <w:tab w:val="left" w:pos="1088"/>
        <w:tab w:val="right" w:pos="13597"/>
      </w:tabs>
      <w:spacing w:before="100" w:after="120" w:line="240" w:lineRule="auto"/>
      <w:ind w:left="426" w:hanging="426"/>
    </w:pPr>
    <w:rPr>
      <w:rFonts w:ascii="Arial Narrow" w:eastAsiaTheme="minorEastAsia" w:hAnsi="Arial Narrow"/>
      <w:b/>
      <w:bCs/>
      <w:color w:val="95B3D7" w:themeColor="accent1" w:themeTint="99"/>
      <w:sz w:val="28"/>
      <w:szCs w:val="24"/>
      <w:lang w:bidi="en-US"/>
    </w:rPr>
  </w:style>
  <w:style w:type="paragraph" w:styleId="TM2">
    <w:name w:val="toc 2"/>
    <w:basedOn w:val="Normal"/>
    <w:next w:val="Normal"/>
    <w:uiPriority w:val="39"/>
    <w:rsid w:val="004A61FB"/>
    <w:pPr>
      <w:tabs>
        <w:tab w:val="left" w:pos="1134"/>
        <w:tab w:val="right" w:pos="13597"/>
      </w:tabs>
      <w:spacing w:before="100" w:after="60" w:line="240" w:lineRule="auto"/>
      <w:ind w:left="1088" w:hanging="663"/>
    </w:pPr>
    <w:rPr>
      <w:rFonts w:eastAsiaTheme="minorEastAsia"/>
      <w:b/>
      <w:bCs/>
      <w:color w:val="548DD4" w:themeColor="text2" w:themeTint="99"/>
      <w:sz w:val="20"/>
      <w:szCs w:val="20"/>
      <w:lang w:val="en-US" w:bidi="en-US"/>
    </w:rPr>
  </w:style>
  <w:style w:type="paragraph" w:styleId="TM3">
    <w:name w:val="toc 3"/>
    <w:basedOn w:val="Normal"/>
    <w:next w:val="Normal"/>
    <w:uiPriority w:val="39"/>
    <w:rsid w:val="004A61FB"/>
    <w:pPr>
      <w:tabs>
        <w:tab w:val="left" w:pos="567"/>
        <w:tab w:val="right" w:pos="13597"/>
      </w:tabs>
      <w:spacing w:before="100" w:after="120" w:line="240" w:lineRule="auto"/>
      <w:ind w:left="1105" w:hanging="1105"/>
    </w:pPr>
    <w:rPr>
      <w:rFonts w:eastAsiaTheme="minorEastAsia"/>
      <w:b/>
      <w:color w:val="548DD4" w:themeColor="text2" w:themeTint="99"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F6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109C-BA7D-4BAF-916D-3D8FA2A4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Nadège VIEILLARD</cp:lastModifiedBy>
  <cp:revision>53</cp:revision>
  <cp:lastPrinted>2022-02-07T13:02:00Z</cp:lastPrinted>
  <dcterms:created xsi:type="dcterms:W3CDTF">2021-10-25T11:45:00Z</dcterms:created>
  <dcterms:modified xsi:type="dcterms:W3CDTF">2022-04-01T11:52:00Z</dcterms:modified>
</cp:coreProperties>
</file>